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baseline"/>
      </w:pPr>
      <w:r>
        <w:rPr>
          <w:rFonts w:hint="eastAsia" w:ascii="方正小标宋简体" w:eastAsia="方正小标宋简体"/>
          <w:sz w:val="44"/>
          <w:szCs w:val="44"/>
        </w:rPr>
        <w:t>江西省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财投供应链金融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6"/>
        <w:tblW w:w="9849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02"/>
        <w:gridCol w:w="1005"/>
        <w:gridCol w:w="202"/>
        <w:gridCol w:w="838"/>
        <w:gridCol w:w="369"/>
        <w:gridCol w:w="884"/>
        <w:gridCol w:w="323"/>
        <w:gridCol w:w="930"/>
        <w:gridCol w:w="473"/>
        <w:gridCol w:w="958"/>
        <w:gridCol w:w="538"/>
        <w:gridCol w:w="181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510" w:type="dxa"/>
            <w:gridSpan w:val="2"/>
            <w:tcBorders>
              <w:top w:val="thinThickSmallGap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621" w:type="dxa"/>
            <w:gridSpan w:val="6"/>
            <w:tcBorders>
              <w:top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1" w:type="dxa"/>
            <w:gridSpan w:val="3"/>
            <w:tcBorders>
              <w:top w:val="thinThickSmallGap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是否接受岗位调剂</w:t>
            </w:r>
          </w:p>
        </w:tc>
        <w:tc>
          <w:tcPr>
            <w:tcW w:w="2357" w:type="dxa"/>
            <w:gridSpan w:val="2"/>
            <w:tcBorders>
              <w:top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restart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第一学历及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职（执）业资格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21" w:type="dxa"/>
            <w:gridSpan w:val="6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48" w:hRule="atLeast"/>
          <w:jc w:val="center"/>
        </w:trPr>
        <w:tc>
          <w:tcPr>
            <w:tcW w:w="808" w:type="dxa"/>
            <w:vMerge w:val="restart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学习、工作及任职经历</w:t>
            </w:r>
          </w:p>
        </w:tc>
        <w:tc>
          <w:tcPr>
            <w:tcW w:w="9041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808" w:type="dxa"/>
            <w:vMerge w:val="continue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1" w:type="dxa"/>
            <w:gridSpan w:val="1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注：从高中起填。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10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近年来主要工作业绩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firstLine="48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若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表格不够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填写，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可另附页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，视为报名材料中的第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六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点“能体现本人能力、业务水平、业绩成果的文字证明材料”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工作单位及职务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与财投集团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及所属公司</w:t>
            </w:r>
            <w:r>
              <w:rPr>
                <w:rFonts w:hint="eastAsia" w:ascii="仿宋_GB2312" w:eastAsia="仿宋_GB2312"/>
                <w:sz w:val="24"/>
              </w:rPr>
              <w:t>员工是否存在亲属关系：□是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10" w:type="dxa"/>
            <w:gridSpan w:val="2"/>
            <w:vMerge w:val="continue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1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注：直系亲属关系为必填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849" w:type="dxa"/>
            <w:gridSpan w:val="1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本人（签名）：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zQwNGY4NmFhNTJlZDViMGM3ZTg3ODIzZmYwZTgifQ=="/>
    <w:docVar w:name="KSO_WPS_MARK_KEY" w:val="4107ac8b-016f-44d5-85ed-05533fc2ee6c"/>
  </w:docVars>
  <w:rsids>
    <w:rsidRoot w:val="697D38DA"/>
    <w:rsid w:val="07775AA3"/>
    <w:rsid w:val="0ECC4E23"/>
    <w:rsid w:val="13541DAF"/>
    <w:rsid w:val="176F6732"/>
    <w:rsid w:val="28277AED"/>
    <w:rsid w:val="34C0615C"/>
    <w:rsid w:val="36EB1C0D"/>
    <w:rsid w:val="374B7562"/>
    <w:rsid w:val="49961C68"/>
    <w:rsid w:val="56F2441E"/>
    <w:rsid w:val="5EDE65FA"/>
    <w:rsid w:val="66CB00FF"/>
    <w:rsid w:val="697D38DA"/>
    <w:rsid w:val="69D5086F"/>
    <w:rsid w:val="76C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2</TotalTime>
  <ScaleCrop>false</ScaleCrop>
  <LinksUpToDate>false</LinksUpToDate>
  <CharactersWithSpaces>371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2022-07-11T05:22:00Z</dcterms:created>
  <dc:creator>宁</dc:creator>
  <cp:lastModifiedBy>宁</cp:lastModifiedBy>
  <dcterms:modified xsi:type="dcterms:W3CDTF">2023-08-22T14:58:28Z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79EE153F56B744FE9EC35A1C3CE59636</vt:lpwstr>
  </property>
</Properties>
</file>