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sz w:val="28"/>
          <w:szCs w:val="28"/>
          <w:lang w:val="en-US" w:eastAsia="zh-CN"/>
        </w:rPr>
      </w:pPr>
      <w:r>
        <w:rPr>
          <w:rFonts w:hint="eastAsia" w:ascii="仿宋_GB2312" w:hAnsi="仿宋_GB2312" w:eastAsia="仿宋_GB2312" w:cs="仿宋_GB2312"/>
          <w:color w:val="auto"/>
          <w:sz w:val="28"/>
          <w:szCs w:val="28"/>
          <w:lang w:val="en-US" w:eastAsia="zh-CN"/>
        </w:rPr>
        <w:t>附件3：</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bidi w:val="0"/>
        <w:adjustRightInd/>
        <w:snapToGrid/>
        <w:spacing w:line="240" w:lineRule="auto"/>
        <w:ind w:firstLine="210" w:firstLineChars="100"/>
        <w:jc w:val="center"/>
        <w:rPr>
          <w:rFonts w:hint="eastAsia" w:ascii="黑体" w:hAnsi="黑体" w:eastAsia="黑体" w:cs="黑体"/>
          <w:color w:val="auto"/>
          <w:sz w:val="44"/>
          <w:szCs w:val="44"/>
        </w:rPr>
      </w:pPr>
      <w:r>
        <w:rPr>
          <w:rFonts w:hint="eastAsia"/>
          <w:color w:val="auto"/>
          <w:lang w:val="en-US" w:eastAsia="zh-CN"/>
        </w:rPr>
        <w:tab/>
      </w:r>
      <w:r>
        <w:rPr>
          <w:rFonts w:hint="eastAsia" w:ascii="黑体" w:hAnsi="黑体" w:eastAsia="黑体" w:cs="黑体"/>
          <w:color w:val="auto"/>
          <w:sz w:val="44"/>
          <w:szCs w:val="44"/>
        </w:rPr>
        <w:t>南昌新世纪创业投资有限责任公司</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bidi w:val="0"/>
        <w:adjustRightInd/>
        <w:snapToGrid/>
        <w:spacing w:line="240" w:lineRule="auto"/>
        <w:ind w:firstLine="440" w:firstLineChars="100"/>
        <w:jc w:val="center"/>
        <w:rPr>
          <w:rFonts w:hint="eastAsia" w:ascii="黑体" w:hAnsi="黑体" w:eastAsia="黑体" w:cs="黑体"/>
          <w:color w:val="auto"/>
          <w:sz w:val="44"/>
          <w:szCs w:val="44"/>
        </w:rPr>
      </w:pPr>
      <w:r>
        <w:rPr>
          <w:rFonts w:hint="eastAsia" w:ascii="黑体" w:hAnsi="黑体" w:eastAsia="黑体" w:cs="黑体"/>
          <w:color w:val="auto"/>
          <w:sz w:val="44"/>
          <w:szCs w:val="44"/>
        </w:rPr>
        <w:t>应聘人员诚信承诺书</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00" w:lineRule="exact"/>
        <w:textAlignment w:val="auto"/>
        <w:rPr>
          <w:rFonts w:ascii="仿宋" w:hAnsi="仿宋" w:eastAsia="仿宋"/>
          <w:color w:val="auto"/>
          <w:sz w:val="30"/>
          <w:szCs w:val="30"/>
        </w:rPr>
      </w:pP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bidi w:val="0"/>
        <w:adjustRightInd/>
        <w:snapToGrid/>
        <w:spacing w:line="240" w:lineRule="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南昌新世纪创业投资有限责任公司：</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bidi w:val="0"/>
        <w:adjustRightInd/>
        <w:snapToGrid/>
        <w:spacing w:line="24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本人郑重承诺：本人在南昌新世纪创业投资有限责任公司招聘中所提供的信息真实有效，并无下列情况：（1）正在接受司法机关年侦察或纪检监察机关立案审查的；（2）正在党纪、政纪处分所规定</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提任使用限制期内的；（3）受过司法机关刑事处罚的；（4）违反计划生育等国家法律法规的其他情形的。</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bidi w:val="0"/>
        <w:adjustRightInd/>
        <w:snapToGrid/>
        <w:spacing w:line="24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被聘用人员根据用人单位要求提供学习及实习、工作经历情况，同意用人单位对该情况向学校、居住地及原工作单位进行核实，并服从公司对工作的统一安排及部署。</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bidi w:val="0"/>
        <w:adjustRightInd/>
        <w:snapToGrid/>
        <w:spacing w:line="24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确认：如上述情况与事实不符，南昌新世纪创业投资有限责任公司有权随时撤销对我的录用。若我因录用与原单位发生的一切经济问题由我自行处理。我同时承诺服从南昌新世纪投资有限责任公司工作安排及调动。</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bidi w:val="0"/>
        <w:adjustRightInd/>
        <w:snapToGrid/>
        <w:spacing w:line="240" w:lineRule="auto"/>
        <w:rPr>
          <w:rFonts w:hint="eastAsia" w:ascii="仿宋_GB2312" w:hAnsi="仿宋_GB2312" w:eastAsia="仿宋_GB2312" w:cs="仿宋_GB2312"/>
          <w:color w:val="auto"/>
          <w:sz w:val="32"/>
          <w:szCs w:val="32"/>
        </w:rPr>
      </w:pP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bidi w:val="0"/>
        <w:adjustRightInd/>
        <w:snapToGrid/>
        <w:spacing w:line="240" w:lineRule="auto"/>
        <w:ind w:firstLine="320" w:firstLineChars="1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承诺人：</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bidi w:val="0"/>
        <w:adjustRightInd/>
        <w:snapToGrid/>
        <w:spacing w:line="240" w:lineRule="auto"/>
        <w:ind w:firstLine="320" w:firstLineChars="100"/>
        <w:rPr>
          <w:rFonts w:hint="eastAsia" w:ascii="仿宋_GB2312" w:hAnsi="仿宋_GB2312" w:eastAsia="仿宋_GB2312" w:cs="仿宋_GB2312"/>
          <w:color w:val="auto"/>
          <w:sz w:val="32"/>
          <w:szCs w:val="32"/>
        </w:rPr>
      </w:pPr>
    </w:p>
    <w:p>
      <w:pPr>
        <w:tabs>
          <w:tab w:val="left" w:pos="1546"/>
        </w:tabs>
        <w:bidi w:val="0"/>
        <w:jc w:val="right"/>
        <w:rPr>
          <w:rFonts w:hint="eastAsia"/>
          <w:color w:val="auto"/>
          <w:lang w:val="en-US" w:eastAsia="zh-CN"/>
        </w:rPr>
      </w:pPr>
      <w:r>
        <w:rPr>
          <w:rFonts w:hint="eastAsia" w:ascii="仿宋_GB2312" w:hAnsi="仿宋_GB2312" w:eastAsia="仿宋_GB2312" w:cs="仿宋_GB2312"/>
          <w:color w:val="auto"/>
          <w:sz w:val="32"/>
          <w:szCs w:val="32"/>
        </w:rPr>
        <w:t xml:space="preserve">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zMDA0NmY2YzJiYTU5MTM2YmE1MDRjZjczMjBjODYifQ=="/>
  </w:docVars>
  <w:rsids>
    <w:rsidRoot w:val="365605B5"/>
    <w:rsid w:val="36560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2022-07-29T09:18:00Z</dcterms:created>
  <dc:creator>yangling</dc:creator>
  <cp:lastModifiedBy>yangling</cp:lastModifiedBy>
  <dcterms:modified xsi:type="dcterms:W3CDTF">2022-07-29T09:19:49Z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6B2F90EE96CF47FAA6F530AB1228C9EC</vt:lpwstr>
  </property>
</Properties>
</file>