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35"/>
        <w:gridCol w:w="967"/>
        <w:gridCol w:w="877"/>
        <w:gridCol w:w="1290"/>
        <w:gridCol w:w="225"/>
        <w:gridCol w:w="1080"/>
        <w:gridCol w:w="780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  <w:lang w:bidi="ar"/>
              </w:rPr>
              <w:t>樟树市国有企业应聘报名表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应聘单位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岗位名称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（近期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寸免冠彩照）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姓　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性　　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出生年月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民　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婚姻状况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籍  贯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身   高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参加工作时间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家庭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住址</w:t>
            </w:r>
          </w:p>
        </w:tc>
        <w:tc>
          <w:tcPr>
            <w:tcW w:w="585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585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身份证件号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手　　机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电子邮箱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现工作单位及职务</w:t>
            </w:r>
          </w:p>
        </w:tc>
        <w:tc>
          <w:tcPr>
            <w:tcW w:w="6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教育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学历及学位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毕业院校及专业</w:t>
            </w:r>
          </w:p>
        </w:tc>
        <w:tc>
          <w:tcPr>
            <w:tcW w:w="3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在职教育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学历及学位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毕业院校及专业</w:t>
            </w:r>
          </w:p>
        </w:tc>
        <w:tc>
          <w:tcPr>
            <w:tcW w:w="36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68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教育经历</w:t>
            </w:r>
          </w:p>
        </w:tc>
        <w:tc>
          <w:tcPr>
            <w:tcW w:w="815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1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与本人关系</w:t>
            </w: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民族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年龄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工作经历</w:t>
            </w:r>
          </w:p>
        </w:tc>
        <w:tc>
          <w:tcPr>
            <w:tcW w:w="81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所获职称证书</w:t>
            </w:r>
          </w:p>
        </w:tc>
        <w:tc>
          <w:tcPr>
            <w:tcW w:w="81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自我评价</w:t>
            </w:r>
          </w:p>
        </w:tc>
        <w:tc>
          <w:tcPr>
            <w:tcW w:w="815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应聘承诺</w:t>
            </w:r>
          </w:p>
        </w:tc>
        <w:tc>
          <w:tcPr>
            <w:tcW w:w="815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                                                  本人签名：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1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1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资格审查意见</w:t>
            </w:r>
          </w:p>
        </w:tc>
        <w:tc>
          <w:tcPr>
            <w:tcW w:w="81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报名审查人签名：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80AE7"/>
    <w:rsid w:val="69D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2021-12-21T02:34:00Z</dcterms:created>
  <dc:creator>21</dc:creator>
  <cp:lastModifiedBy>南昌命题黄松</cp:lastModifiedBy>
  <dcterms:modified xsi:type="dcterms:W3CDTF">2021-12-21T02:40:27Z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9CB00BC98CA9419EA2BB244D5E39EDDB</vt:lpwstr>
  </property>
</Properties>
</file>