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70" w:rightChars="700"/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江西中通融资租赁有限公司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江西中通融资租赁有限公司：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人郑重承诺：本人在江西中通融资租赁有限公司招聘中所提供的信息真实有效，并无下列情况：（1）正在接受司法机关年侦察或纪检监察机关立案审查的；（2）正在党纪、政纪处分所规定的的提任使用限制期内的；（3）受过司法机关刑事处罚的；（4）违反计划生育等国家法律法规的其他情形的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被聘用人员根据用人单位要求提供学习及实习、工作经历情况，同意用人单位对该情况向学校、居住地及原工作单位进行核实，并服从公司对工作的统一安排及部署。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我确认：如上述情况与事实不符，江西中通融资租赁有限公司有权随时撤销对我的录用。若我因录用与原单位发生的一切经济问题由我自行处理。我同时承诺服从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南</w:t>
      </w:r>
      <w:r>
        <w:rPr>
          <w:rFonts w:hint="eastAsia" w:ascii="仿宋" w:hAnsi="仿宋" w:eastAsia="仿宋"/>
          <w:color w:val="000000"/>
          <w:sz w:val="30"/>
          <w:szCs w:val="30"/>
        </w:rPr>
        <w:t>江西中通融资租赁有限公司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工作安排及调动。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300" w:firstLineChars="100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300" w:firstLineChars="100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300" w:firstLineChars="100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300" w:firstLineChars="1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承诺人：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300" w:firstLineChars="100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right="840" w:rightChars="400" w:firstLine="300" w:firstLineChars="100"/>
        <w:jc w:val="righ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41F4A"/>
    <w:rsid w:val="15AA6EB0"/>
    <w:rsid w:val="1C470BE1"/>
    <w:rsid w:val="64703349"/>
    <w:rsid w:val="6D1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argene</cp:lastModifiedBy>
  <dcterms:modified xsi:type="dcterms:W3CDTF">2021-11-12T13:07:54Z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F01DE938315A471496A888518EEF8572</vt:lpwstr>
  </property>
</Properties>
</file>