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BA0BB3">
      <w:pPr>
        <w:tabs>
          <w:tab w:val="left" w:pos="1440"/>
        </w:tabs>
        <w:snapToGrid w:val="0"/>
        <w:spacing w:line="560" w:lineRule="exact"/>
        <w:jc w:val="left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附件1：外包岗位说明书</w:t>
      </w:r>
    </w:p>
    <w:p w14:paraId="441FB19C">
      <w:pPr>
        <w:tabs>
          <w:tab w:val="left" w:pos="1440"/>
        </w:tabs>
        <w:snapToGrid w:val="0"/>
        <w:spacing w:line="560" w:lineRule="exact"/>
        <w:jc w:val="left"/>
        <w:textAlignment w:val="baseline"/>
        <w:rPr>
          <w:rFonts w:hint="eastAsia" w:ascii="仿宋" w:hAnsi="仿宋" w:eastAsia="仿宋" w:cs="仿宋"/>
          <w:b/>
          <w:bCs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783B4012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32"/>
        </w:rPr>
        <w:t>行政后勤类——观光车司机（招聘</w:t>
      </w:r>
      <w:r>
        <w:rPr>
          <w:rFonts w:hint="eastAsia" w:ascii="仿宋_GB2312" w:hAnsi="仿宋_GB2312" w:eastAsia="仿宋_GB2312" w:cs="仿宋_GB2312"/>
          <w:b/>
          <w:sz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sz w:val="32"/>
        </w:rPr>
        <w:t>人）</w:t>
      </w:r>
    </w:p>
    <w:p w14:paraId="43FD946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/>
          <w:sz w:val="22"/>
          <w:szCs w:val="20"/>
        </w:rPr>
        <w:t>（1）岗位职责</w:t>
      </w:r>
    </w:p>
    <w:p w14:paraId="73D6018C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1. 安全熟练地驾驶观光车，确保游客乘车安全，做好行车前安全提示工作；</w:t>
      </w:r>
    </w:p>
    <w:p w14:paraId="48475C8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2. 做好日常车辆检查及维护、清洁保养工作，并如实做好记录；</w:t>
      </w:r>
    </w:p>
    <w:p w14:paraId="5DE1D06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3. 保持良好的专业素养和服务意识，提供路线解说服务，耐心解答游客疑问；</w:t>
      </w:r>
    </w:p>
    <w:p w14:paraId="771B951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4.持有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N2特种设备作业人员证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；</w:t>
      </w:r>
    </w:p>
    <w:p w14:paraId="3A673EB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. 严格遵守公司相关规定和管理制度，服从调度安排。</w:t>
      </w:r>
    </w:p>
    <w:p w14:paraId="0268AC56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/>
          <w:sz w:val="22"/>
          <w:szCs w:val="20"/>
        </w:rPr>
        <w:t>（2）薪资标准</w:t>
      </w:r>
    </w:p>
    <w:p w14:paraId="7D6A2D80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月度薪资为3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-4000元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/月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按规定缴纳五险一金，享受高温补贴，加班工资按实际加班时长及国家规定标准核算发放。</w:t>
      </w:r>
    </w:p>
    <w:p w14:paraId="20153BAE">
      <w:pPr>
        <w:spacing w:before="0" w:after="0" w:line="600" w:lineRule="exact"/>
        <w:ind w:firstLine="640"/>
        <w:jc w:val="both"/>
        <w:rPr>
          <w:rFonts w:hint="default" w:ascii="仿宋_GB2312" w:hAnsi="仿宋_GB2312" w:eastAsia="仿宋_GB2312" w:cs="仿宋_GB2312"/>
          <w:b w:val="0"/>
          <w:sz w:val="22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工作时间：正常时间为9:00-17:00，如有加班视具体时长及情况予以调休或支付加班费；入职后包早午餐，有住宿需求可申请二人间宿舍。</w:t>
      </w:r>
    </w:p>
    <w:p w14:paraId="39FAA86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/>
          <w:sz w:val="22"/>
          <w:szCs w:val="20"/>
        </w:rPr>
        <w:t>（3）任职要求</w:t>
      </w:r>
    </w:p>
    <w:p w14:paraId="7D4452F1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1. 年龄60周岁及以下，男女不限，初中及以上学历，身体健康，持有有效机动车驾驶证；</w:t>
      </w:r>
    </w:p>
    <w:p w14:paraId="7F1B63A4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2. 沟通能力强，能承受一定的工作压力，接受弹性工作时间及节假日排班；</w:t>
      </w:r>
    </w:p>
    <w:p w14:paraId="7D0A0561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3. 五官端正，吃苦耐劳，责任心强，团队意识强，服从管理，政治表现良好，无违法犯罪记录及其他不良行为；</w:t>
      </w:r>
    </w:p>
    <w:p w14:paraId="7823184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16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4. 园区周边居住者优先。</w:t>
      </w:r>
    </w:p>
    <w:p w14:paraId="4370D4C6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page"/>
      </w:r>
    </w:p>
    <w:p w14:paraId="45198EF9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楷体_GB2312"/>
          <w:b/>
          <w:sz w:val="32"/>
        </w:rPr>
        <w:t>商业运营类——仓管员（招聘1人）</w:t>
      </w:r>
    </w:p>
    <w:p w14:paraId="6057907F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/>
          <w:sz w:val="22"/>
          <w:szCs w:val="22"/>
        </w:rPr>
        <w:t>（1）岗位职责</w:t>
      </w:r>
    </w:p>
    <w:p w14:paraId="3856A232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1. 负责物资出入库管理，核对实物与单据信息，及时准确录入仓储管理系统；</w:t>
      </w:r>
    </w:p>
    <w:p w14:paraId="540E3A41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2. 负责入库物资分类、标识与分区存放，保持仓库整洁有序；</w:t>
      </w:r>
    </w:p>
    <w:p w14:paraId="236A1FD4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3. 根据出库单据完成物资分拣、打包及交接工作，配合装卸作业；</w:t>
      </w:r>
    </w:p>
    <w:p w14:paraId="60C2F8F6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4. 定期开展库存盘点，核对账实数据，编制盘点报告并按流程处理差异；</w:t>
      </w:r>
    </w:p>
    <w:p w14:paraId="0282AAC2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5. 负责仓库日常巡查，落实防火、防潮、防盗等安全措施，维护仓储环境安全；</w:t>
      </w:r>
    </w:p>
    <w:p w14:paraId="50BCD7D2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6. 完成上级交办的其他工作任务。</w:t>
      </w:r>
    </w:p>
    <w:p w14:paraId="37E8267E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/>
          <w:sz w:val="22"/>
          <w:szCs w:val="22"/>
        </w:rPr>
        <w:t>（2）薪资标准</w:t>
      </w:r>
    </w:p>
    <w:p w14:paraId="38B88F5D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月度薪资为3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-4000元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/月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按规定缴纳五险一金，享受高温补贴，加班工资按实际加班时长及国家规定标准核算发放。</w:t>
      </w:r>
    </w:p>
    <w:p w14:paraId="7E6B5129">
      <w:pPr>
        <w:spacing w:before="0" w:after="0" w:line="600" w:lineRule="exact"/>
        <w:ind w:firstLine="640"/>
        <w:jc w:val="both"/>
        <w:rPr>
          <w:rFonts w:hint="default" w:ascii="仿宋_GB2312" w:hAnsi="仿宋_GB2312" w:eastAsia="仿宋_GB2312" w:cs="仿宋_GB2312"/>
          <w:b w:val="0"/>
          <w:sz w:val="22"/>
          <w:szCs w:val="2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工作时间：正常时间为9:00-17:00，如有加班视具体时长及情况予以调休或支付加班费；入职后包早午餐，有住宿需求可申请二人间宿舍。</w:t>
      </w:r>
    </w:p>
    <w:p w14:paraId="57BC01BC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/>
          <w:sz w:val="22"/>
          <w:szCs w:val="22"/>
        </w:rPr>
        <w:t>（3）任职要求</w:t>
      </w:r>
    </w:p>
    <w:p w14:paraId="7F364A76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1. 年龄60周岁及以下，身体健康，能胜任体力劳动；大专及以上学历、男性优先；</w:t>
      </w:r>
    </w:p>
    <w:p w14:paraId="6C0DB042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2. 责任心强，吃苦耐劳，具备良好的沟通表达能力，品行端正，无不良从业记录；</w:t>
      </w:r>
    </w:p>
    <w:p w14:paraId="7F9CDECF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3. 熟练使用Office办公软件及仓储管理系统，掌握物资出入库、盘点等全流程操作；</w:t>
      </w:r>
    </w:p>
    <w:p w14:paraId="36AB915A">
      <w:pPr>
        <w:spacing w:before="0" w:after="0" w:line="600" w:lineRule="exact"/>
        <w:ind w:firstLine="640"/>
        <w:jc w:val="both"/>
        <w:rPr>
          <w:rFonts w:hint="eastAsia" w:ascii="方正仿宋_GB2312" w:hAnsi="方正仿宋_GB2312" w:eastAsia="方正仿宋_GB2312" w:cs="方正仿宋_GB2312"/>
          <w:sz w:val="22"/>
          <w:szCs w:val="22"/>
        </w:rPr>
      </w:pPr>
      <w:r>
        <w:rPr>
          <w:rFonts w:hint="eastAsia" w:ascii="方正仿宋_GB2312" w:hAnsi="方正仿宋_GB2312" w:eastAsia="方正仿宋_GB2312" w:cs="方正仿宋_GB2312"/>
          <w:b w:val="0"/>
          <w:sz w:val="22"/>
          <w:szCs w:val="22"/>
        </w:rPr>
        <w:t>4. 持有有效驾驶证、具有仓储管理相关工作经验者优先，园区周边居住者优先。</w:t>
      </w:r>
    </w:p>
    <w:p w14:paraId="25171E14"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page"/>
      </w:r>
    </w:p>
    <w:p w14:paraId="4416C914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楷体_GB2312"/>
          <w:b/>
          <w:sz w:val="32"/>
        </w:rPr>
        <w:t>商业运营类——结算员（招聘</w:t>
      </w:r>
      <w:r>
        <w:rPr>
          <w:rFonts w:hint="eastAsia" w:ascii="Times New Roman" w:hAnsi="Times New Roman" w:eastAsia="楷体_GB2312"/>
          <w:b/>
          <w:sz w:val="32"/>
          <w:lang w:val="en-US" w:eastAsia="zh-CN"/>
        </w:rPr>
        <w:t>1</w:t>
      </w:r>
      <w:r>
        <w:rPr>
          <w:rFonts w:ascii="Times New Roman" w:hAnsi="Times New Roman" w:eastAsia="楷体_GB2312"/>
          <w:b/>
          <w:sz w:val="32"/>
        </w:rPr>
        <w:t>人）</w:t>
      </w:r>
    </w:p>
    <w:p w14:paraId="3BA07F10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（1）岗位职责</w:t>
      </w:r>
    </w:p>
    <w:p w14:paraId="4B83F27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1. 负责文创业务合作账目独立核算，严格执行合同条款，确保数据准确无误；</w:t>
      </w:r>
    </w:p>
    <w:p w14:paraId="22890714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2. 定期与供货商开展对账工作，核对往来款项，保障双方账务一致；</w:t>
      </w:r>
    </w:p>
    <w:p w14:paraId="4F2FF7C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3. 负责结算相关合同、对账记录、发票等原始凭证的整理、归档与保管；</w:t>
      </w:r>
    </w:p>
    <w:p w14:paraId="405749D2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4. 协助门店及线上平台日常销售，负责商品陈列、订单处理及游客接待等工作；</w:t>
      </w:r>
    </w:p>
    <w:p w14:paraId="2BFF950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5. 配合开展文创产品推介活动，及时反馈销售情况及市场问题；</w:t>
      </w:r>
    </w:p>
    <w:p w14:paraId="6AB4EAB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6. 完成上级交办的其他工作任务。</w:t>
      </w:r>
    </w:p>
    <w:p w14:paraId="7067F8C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（2）薪资标准</w:t>
      </w:r>
    </w:p>
    <w:p w14:paraId="6EE4F610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月度薪资为3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-4000元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/月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按规定缴纳五险一金，享受高温补贴，加班工资按实际加班时长及国家规定标准核算发放。</w:t>
      </w:r>
    </w:p>
    <w:p w14:paraId="75DD2AF3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工作时间：正常时间为9:00-17:00，如有加班视具体时长及情况予以调休或支付加班费；入职后包早午餐，有住宿需求可申请二人间宿舍。</w:t>
      </w:r>
    </w:p>
    <w:p w14:paraId="6AD367B2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（3）任职要求</w:t>
      </w:r>
    </w:p>
    <w:p w14:paraId="53412CC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1. 年龄45周岁及以下，大专及以上学历优先，财务、会计、市场营销等相关专业优先；</w:t>
      </w:r>
    </w:p>
    <w:p w14:paraId="1DA786D2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2. 形象气质良好，具备良好的沟通表达与客户服务能力；</w:t>
      </w:r>
    </w:p>
    <w:p w14:paraId="1EE8669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3. 责任心强，吃苦耐劳，具有较强的团队协作意识，服从工作安排；</w:t>
      </w:r>
    </w:p>
    <w:p w14:paraId="73A4D81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4. 熟练使用Office办公软件，能高效完成数据整理、核对及报表编制工作；</w:t>
      </w:r>
    </w:p>
    <w:p w14:paraId="50FE77C4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5. 具备基本的销售意识，会使用PS、AI等设计软件或有零售、文创销售经验者优先。</w:t>
      </w:r>
    </w:p>
    <w:p w14:paraId="596FEF52">
      <w:pP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  <w:br w:type="page"/>
      </w:r>
    </w:p>
    <w:p w14:paraId="2DD277F9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b/>
          <w:sz w:val="32"/>
        </w:rPr>
        <w:t>商业运营类——商管员（招聘4人）</w:t>
      </w:r>
    </w:p>
    <w:p w14:paraId="2C8DC36A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（1）岗位职责</w:t>
      </w:r>
    </w:p>
    <w:p w14:paraId="4A466ED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1. 负责公园商业点位商品、汉服租赁等现场销售服务，主动接待游客，完成既定销售目标；</w:t>
      </w:r>
    </w:p>
    <w:p w14:paraId="19D6939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2. 负责商品陈列整理、货架补货及营业区域环境卫生维护，保持商业区整洁有序；</w:t>
      </w:r>
    </w:p>
    <w:p w14:paraId="59A4EAB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3. 负责每日营收结算、销售额核对，按时上报销售数据及库存情况，做好日常盘点工作；</w:t>
      </w:r>
    </w:p>
    <w:p w14:paraId="7D47459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4. 负责汉服日常管理，做好数量登记、清洗维护及租借手续办理；</w:t>
      </w:r>
    </w:p>
    <w:p w14:paraId="6054B48A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5. 协助开展线下市场推广及文创产品推介活动，做好现场执行工作；</w:t>
      </w:r>
    </w:p>
    <w:p w14:paraId="1D7C56B2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6. 完成上级交办的其他工作任务。</w:t>
      </w:r>
    </w:p>
    <w:p w14:paraId="33CCF20C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（2）薪资标准</w:t>
      </w:r>
    </w:p>
    <w:p w14:paraId="1599594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月度薪资为3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-4000元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/月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按规定缴纳五险一金，享受高温补贴，加班工资按实际加班时长及国家规定标准核算发放。</w:t>
      </w:r>
    </w:p>
    <w:p w14:paraId="33287F8A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工作时间：正常时间为9:00-17:00，如有加班视具体时长及情况予以调休或支付加班费；入职后包早午餐，有住宿需求可申请二人间宿舍。</w:t>
      </w:r>
    </w:p>
    <w:p w14:paraId="3601535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（3）任职要求</w:t>
      </w:r>
    </w:p>
    <w:p w14:paraId="5281864C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1. 年龄60周岁及以下，中专及以上学历，市场营销、旅游管理等相关专业优先；</w:t>
      </w:r>
    </w:p>
    <w:p w14:paraId="1E54275A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2. 形象气质良好，普通话标准，具备良好的商务沟通、客户服务及团队协作能力；</w:t>
      </w:r>
    </w:p>
    <w:p w14:paraId="09D54C5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3. 熟悉线下销售流程，对主流电商平台操作有一定了解，具备一定的市场敏感度与数据分析能力；</w:t>
      </w:r>
    </w:p>
    <w:p w14:paraId="4418C7FD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4. 责任心强，能适应弹性工作节奏及节假日排班，有文旅行业、汉服文化或销售相关工作经验者优先，园区周边居住者优先。</w:t>
      </w:r>
    </w:p>
    <w:p w14:paraId="130C459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2"/>
        </w:rPr>
      </w:pPr>
    </w:p>
    <w:p w14:paraId="1EBECF31">
      <w:pPr>
        <w:spacing w:before="0" w:after="0" w:line="600" w:lineRule="exact"/>
        <w:ind w:firstLine="640"/>
        <w:jc w:val="both"/>
      </w:pPr>
      <w:r>
        <w:rPr>
          <w:rFonts w:ascii="Times New Roman" w:hAnsi="Times New Roman" w:eastAsia="楷体_GB2312"/>
          <w:b/>
          <w:sz w:val="32"/>
        </w:rPr>
        <w:t>活动演艺类——推广员（招聘</w:t>
      </w:r>
      <w:r>
        <w:rPr>
          <w:rFonts w:hint="eastAsia" w:ascii="Times New Roman" w:hAnsi="Times New Roman" w:eastAsia="楷体_GB2312"/>
          <w:b/>
          <w:sz w:val="32"/>
          <w:lang w:val="en-US" w:eastAsia="zh-CN"/>
        </w:rPr>
        <w:t>1</w:t>
      </w:r>
      <w:r>
        <w:rPr>
          <w:rFonts w:ascii="Times New Roman" w:hAnsi="Times New Roman" w:eastAsia="楷体_GB2312"/>
          <w:b/>
          <w:sz w:val="32"/>
        </w:rPr>
        <w:t>人）</w:t>
      </w:r>
    </w:p>
    <w:p w14:paraId="3DF19DF6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（1）岗位职责</w:t>
      </w:r>
    </w:p>
    <w:p w14:paraId="7362111D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1. 负责抖音等平台直播账号日常运营，熟悉平台规则，保障直播合规顺畅开展；</w:t>
      </w:r>
    </w:p>
    <w:p w14:paraId="210FADA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2. 负责直播全流程保障工作，包括前期筹备、现场执行、技术保障及后期复盘优化；</w:t>
      </w:r>
    </w:p>
    <w:p w14:paraId="0FC5228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3. 负责直播间互动管理，回复观众问题，维护直播秩序，及时管控负面舆论；</w:t>
      </w:r>
    </w:p>
    <w:p w14:paraId="1DFDCF81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4. 制作并发布短视频内容为直播间引流，开展粉丝社群运营，提升粉丝粘性与活跃度；</w:t>
      </w:r>
    </w:p>
    <w:p w14:paraId="58CC6663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5. 跟踪直播商品销售数据，协助做好库存管理及促销活动执行；</w:t>
      </w:r>
    </w:p>
    <w:p w14:paraId="6F4BDC8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6. 参与直播内容策划与创意讨论，分析运营数据并提出优化建议；</w:t>
      </w:r>
    </w:p>
    <w:p w14:paraId="47FC1E3C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7. 完成上级交办的其他推广相关工作。</w:t>
      </w:r>
    </w:p>
    <w:p w14:paraId="2D233B2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（2）薪资标准</w:t>
      </w:r>
    </w:p>
    <w:p w14:paraId="443C4E6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月度薪资为3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-4000元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/月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按规定缴纳五险一金，享受高温补贴，加班工资按实际加班时长及国家规定标准核算发放。</w:t>
      </w:r>
    </w:p>
    <w:p w14:paraId="64B5CAF9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工作时间：正常时间为9:00-17:00，如有加班视具体时长及情况予以调休或支付加班费；入职后包早午餐，有住宿需求可申请二人间宿舍。</w:t>
      </w:r>
    </w:p>
    <w:p w14:paraId="446EA38F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sz w:val="22"/>
          <w:szCs w:val="22"/>
        </w:rPr>
        <w:t>（3）任职要求</w:t>
      </w:r>
    </w:p>
    <w:p w14:paraId="6D2F853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1. 年龄45周岁及以下，本科及以上学历优先，电子商务、新闻传播、市场营销等相关专业优先；</w:t>
      </w:r>
    </w:p>
    <w:p w14:paraId="3D1D5F5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2. 熟悉抖音等直播平台规则及抖店后台操作，有1年以上直播运营经验者优先；</w:t>
      </w:r>
    </w:p>
    <w:p w14:paraId="7D95F3B5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3. 掌握基础拍摄及视频剪辑技能，具备一定的数据分析能力；</w:t>
      </w:r>
    </w:p>
    <w:p w14:paraId="3AA3A22A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2"/>
        </w:rPr>
        <w:t>4. 能适应轮班制及弹性工作时间，责任心强，具备良好的沟通表达能力、抗压能力及团队协作意识。</w:t>
      </w:r>
    </w:p>
    <w:p w14:paraId="1A71C8ED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2"/>
        </w:rPr>
      </w:pPr>
      <w:bookmarkStart w:id="0" w:name="_GoBack"/>
      <w:bookmarkEnd w:id="0"/>
    </w:p>
    <w:p w14:paraId="1DB4EAFD">
      <w:pPr>
        <w:spacing w:before="0" w:after="0" w:line="600" w:lineRule="exact"/>
        <w:ind w:firstLine="640"/>
        <w:jc w:val="both"/>
        <w:rPr>
          <w:rFonts w:ascii="Times New Roman" w:hAnsi="Times New Roman" w:eastAsia="楷体_GB2312"/>
          <w:b/>
          <w:sz w:val="32"/>
        </w:rPr>
      </w:pPr>
      <w:r>
        <w:rPr>
          <w:rFonts w:ascii="Times New Roman" w:hAnsi="Times New Roman" w:eastAsia="楷体_GB2312"/>
          <w:b/>
          <w:sz w:val="32"/>
        </w:rPr>
        <w:t>活动演艺类——</w:t>
      </w:r>
      <w:r>
        <w:rPr>
          <w:rFonts w:hint="eastAsia" w:ascii="Times New Roman" w:hAnsi="Times New Roman" w:eastAsia="楷体_GB2312"/>
          <w:b/>
          <w:sz w:val="32"/>
          <w:lang w:val="en-US" w:eastAsia="zh-CN"/>
        </w:rPr>
        <w:t>推广员（舞蹈演艺方向）</w:t>
      </w:r>
      <w:r>
        <w:rPr>
          <w:rFonts w:ascii="Times New Roman" w:hAnsi="Times New Roman" w:eastAsia="楷体_GB2312"/>
          <w:b/>
          <w:sz w:val="32"/>
        </w:rPr>
        <w:t>（招聘1人）</w:t>
      </w:r>
    </w:p>
    <w:p w14:paraId="5AA1A7F2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/>
          <w:bCs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 w:val="0"/>
          <w:sz w:val="22"/>
          <w:szCs w:val="22"/>
        </w:rPr>
        <w:t>（1）岗位职责</w:t>
      </w:r>
    </w:p>
    <w:p w14:paraId="4111461C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1. 负责景区汉代主题演艺、沉浸式演出、礼仪展演等节目的日常排练与现场表演；</w:t>
      </w:r>
    </w:p>
    <w:p w14:paraId="498463A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2. 参与演出内容策划、动作编排与角色塑造，结合海昏侯汉代历史文化背景提升表演品质；</w:t>
      </w:r>
    </w:p>
    <w:p w14:paraId="3070BA0A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3. 负责节假日及主题活动期间的巡游、互动、快闪等表演，活跃现场氛围；</w:t>
      </w:r>
    </w:p>
    <w:p w14:paraId="6DA143DE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4. 做好演出服装、道具、头饰的日常保管、维护与清点登记；</w:t>
      </w:r>
    </w:p>
    <w:p w14:paraId="19C156F1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5. 配合景区宣传推广工作，参与短视频、海报等宣传素材的出镜录制；</w:t>
      </w:r>
    </w:p>
    <w:p w14:paraId="13FA4B07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6. 参加业务培训与日常排练，不断提升专业素养与表演水平；</w:t>
      </w:r>
    </w:p>
    <w:p w14:paraId="4A78CE7D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7. 完成上级交办的其他演艺相关工作。</w:t>
      </w:r>
    </w:p>
    <w:p w14:paraId="56E6B480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/>
          <w:bCs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 w:val="0"/>
          <w:sz w:val="22"/>
          <w:szCs w:val="22"/>
        </w:rPr>
        <w:t>（2）薪资标准</w:t>
      </w:r>
    </w:p>
    <w:p w14:paraId="5368E875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sz w:val="22"/>
          <w:szCs w:val="20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月度薪资为3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50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-4000元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/月</w:t>
      </w:r>
      <w:r>
        <w:rPr>
          <w:rFonts w:hint="eastAsia" w:ascii="仿宋_GB2312" w:hAnsi="仿宋_GB2312" w:eastAsia="仿宋_GB2312" w:cs="仿宋_GB2312"/>
          <w:b w:val="0"/>
          <w:sz w:val="22"/>
          <w:szCs w:val="20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sz w:val="22"/>
          <w:szCs w:val="20"/>
        </w:rPr>
        <w:t>按规定缴纳五险一金，享受高温补贴，加班工资按实际加班时长及国家规定标准核算发放。</w:t>
      </w:r>
    </w:p>
    <w:p w14:paraId="1755AC90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sz w:val="22"/>
          <w:szCs w:val="20"/>
          <w:lang w:val="en-US" w:eastAsia="zh-CN"/>
        </w:rPr>
        <w:t>工作时间：正常时间为9:00-17:00，如有加班视具体时长及情况予以调休或支付加班费；入职后包早午餐，有住宿需求可申请二人间宿舍。</w:t>
      </w:r>
    </w:p>
    <w:p w14:paraId="5072674B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/>
          <w:bCs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b/>
          <w:bCs w:val="0"/>
          <w:sz w:val="22"/>
          <w:szCs w:val="22"/>
        </w:rPr>
        <w:t>（3）任职要求</w:t>
      </w:r>
    </w:p>
    <w:p w14:paraId="4F5AB3F3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1. 年龄35周岁及以下，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  <w:lang w:val="en-US" w:eastAsia="zh-CN"/>
        </w:rPr>
        <w:t>本科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及以上学历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  <w:lang w:val="en-US" w:eastAsia="zh-CN"/>
        </w:rPr>
        <w:t>中国古典舞等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相关专业优先；</w:t>
      </w:r>
    </w:p>
    <w:p w14:paraId="2E5F6A71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2. 形象气质佳，男女不限，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  <w:lang w:val="en-US" w:eastAsia="zh-CN"/>
        </w:rPr>
        <w:t>女身高165以上，男身高175以上，表演能力强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；</w:t>
      </w:r>
    </w:p>
    <w:p w14:paraId="6B1A7D86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 xml:space="preserve">3. 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  <w:lang w:val="en-US" w:eastAsia="zh-CN"/>
        </w:rPr>
        <w:t>有景区互动NPC工作经验者优先</w:t>
      </w: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；</w:t>
      </w:r>
    </w:p>
    <w:p w14:paraId="163AE80C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4. 能适应户外演出、节假日加班及弹性工作时间，吃苦耐劳，责任心强；</w:t>
      </w:r>
    </w:p>
    <w:p w14:paraId="7D5EF14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5. 具备良好的团队协作意识与现场应变能力，有景区演艺、实景演出或汉服表演经验者优先；</w:t>
      </w:r>
    </w:p>
    <w:p w14:paraId="16CD8AC8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/>
          <w:sz w:val="22"/>
          <w:szCs w:val="22"/>
        </w:rPr>
      </w:pPr>
      <w:r>
        <w:rPr>
          <w:rFonts w:hint="eastAsia" w:ascii="仿宋_GB2312" w:hAnsi="仿宋_GB2312" w:eastAsia="仿宋_GB2312" w:cs="仿宋_GB2312"/>
          <w:b w:val="0"/>
          <w:bCs/>
          <w:sz w:val="22"/>
          <w:szCs w:val="22"/>
        </w:rPr>
        <w:t>6. 有编导、主持或乐器演奏等特长者优先，园区周边居住者优</w:t>
      </w:r>
      <w:r>
        <w:rPr>
          <w:rFonts w:hint="eastAsia" w:ascii="仿宋_GB2312" w:hAnsi="仿宋_GB2312" w:eastAsia="仿宋_GB2312" w:cs="仿宋_GB2312"/>
          <w:b/>
          <w:sz w:val="22"/>
          <w:szCs w:val="22"/>
        </w:rPr>
        <w:t>先。</w:t>
      </w:r>
    </w:p>
    <w:p w14:paraId="74B23B56">
      <w:pPr>
        <w:spacing w:before="0" w:after="0" w:line="600" w:lineRule="exact"/>
        <w:ind w:firstLine="640"/>
        <w:jc w:val="both"/>
        <w:rPr>
          <w:rFonts w:hint="eastAsia" w:ascii="仿宋_GB2312" w:hAnsi="仿宋_GB2312" w:eastAsia="仿宋_GB2312" w:cs="仿宋_GB2312"/>
          <w:b/>
          <w:sz w:val="22"/>
          <w:szCs w:val="22"/>
        </w:rPr>
      </w:pPr>
    </w:p>
    <w:p w14:paraId="1477241B">
      <w:pPr>
        <w:rPr>
          <w:rFonts w:hint="eastAsia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B1768C5C-5E3F-40BB-AB33-41A1672E0C8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2" w:fontKey="{B7BB9966-13EC-461D-9337-60EDAF202D7F}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465BD41A-93C7-4788-AFD8-0C4FB9DBD5B3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493C9A89-E954-49ED-994C-5A6E56A58E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C0F45"/>
    <w:rsid w:val="05534A4C"/>
    <w:rsid w:val="736C0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2026-09-17T01:28:00Z</dcterms:created>
  <dc:creator>吕翰文</dc:creator>
  <cp:lastModifiedBy>吕翰文</cp:lastModifiedBy>
  <dcterms:modified xsi:type="dcterms:W3CDTF">2026-09-17T06:11:05Z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4BD90877A46146F89F1E186BAB2A3FB5_13</vt:lpwstr>
  </property>
  <property fmtid="{D5CDD505-2E9C-101B-9397-08002B2CF9AE}" pid="4" name="KSOTemplateDocerSaveRecord">
    <vt:lpwstr>eyJoZGlkIjoiZjY2NTdiYTczMDM2MTVhZGE0NzFhMzU3OWVhMWI3NjIiLCJ1c2VySWQiOiI1ODQ5OTUxOTcifQ==</vt:lpwstr>
  </property>
</Properties>
</file>