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D219" w14:textId="77777777" w:rsidR="005E28E6" w:rsidRDefault="0077214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2026</w:t>
      </w:r>
      <w:r>
        <w:rPr>
          <w:rFonts w:ascii="仿宋" w:eastAsia="仿宋" w:hAnsi="仿宋" w:hint="eastAsia"/>
          <w:sz w:val="32"/>
          <w:szCs w:val="32"/>
        </w:rPr>
        <w:t>年度公立医疗机构招聘编外卫生专业技术</w:t>
      </w:r>
    </w:p>
    <w:p w14:paraId="7CF93AFB" w14:textId="2B6D3812" w:rsidR="00BC5E89" w:rsidRDefault="0077214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及其他人员岗位汇总表</w:t>
      </w:r>
    </w:p>
    <w:tbl>
      <w:tblPr>
        <w:tblW w:w="13320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1716"/>
        <w:gridCol w:w="869"/>
        <w:gridCol w:w="1320"/>
        <w:gridCol w:w="525"/>
        <w:gridCol w:w="2910"/>
        <w:gridCol w:w="1605"/>
        <w:gridCol w:w="2219"/>
        <w:gridCol w:w="1522"/>
        <w:gridCol w:w="634"/>
      </w:tblGrid>
      <w:tr w:rsidR="00BC5E89" w14:paraId="6049769F" w14:textId="77777777">
        <w:trPr>
          <w:trHeight w:val="642"/>
        </w:trPr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B768AC" w14:textId="77777777" w:rsidR="00BC5E89" w:rsidRDefault="00772141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2B7E1482" w14:textId="77777777" w:rsidR="00BC5E89" w:rsidRDefault="00772141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岗位</w:t>
            </w:r>
          </w:p>
          <w:p w14:paraId="3650C9BB" w14:textId="77777777" w:rsidR="00BC5E89" w:rsidRDefault="00772141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类型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E88B7D" w14:textId="77777777" w:rsidR="00BC5E89" w:rsidRDefault="00772141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5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03858C" w14:textId="77777777" w:rsidR="00BC5E89" w:rsidRDefault="00772141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67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0C1704" w14:textId="77777777" w:rsidR="00BC5E89" w:rsidRDefault="00772141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岗位条件</w:t>
            </w:r>
          </w:p>
        </w:tc>
        <w:tc>
          <w:tcPr>
            <w:tcW w:w="152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4A4D0E58" w14:textId="77777777" w:rsidR="00BC5E89" w:rsidRDefault="00772141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笔试科目</w:t>
            </w:r>
          </w:p>
        </w:tc>
        <w:tc>
          <w:tcPr>
            <w:tcW w:w="6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14:paraId="20B1F672" w14:textId="77777777" w:rsidR="00BC5E89" w:rsidRDefault="00772141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备注</w:t>
            </w:r>
          </w:p>
        </w:tc>
      </w:tr>
      <w:tr w:rsidR="00BC5E89" w14:paraId="47E7321D" w14:textId="77777777">
        <w:trPr>
          <w:trHeight w:val="585"/>
        </w:trPr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D93C6FB" w14:textId="77777777" w:rsidR="00BC5E89" w:rsidRDefault="00BC5E89">
            <w:pPr>
              <w:jc w:val="center"/>
              <w:rPr>
                <w:rFonts w:ascii="黑体" w:eastAsia="黑体" w:hAnsi="宋体" w:cs="黑体"/>
                <w:sz w:val="24"/>
              </w:rPr>
            </w:pPr>
          </w:p>
        </w:tc>
        <w:tc>
          <w:tcPr>
            <w:tcW w:w="86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928F816" w14:textId="77777777" w:rsidR="00BC5E89" w:rsidRDefault="00BC5E89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4AEEFF4" w14:textId="77777777" w:rsidR="00BC5E89" w:rsidRDefault="00BC5E89">
            <w:pPr>
              <w:jc w:val="center"/>
              <w:rPr>
                <w:rFonts w:ascii="黑体" w:eastAsia="黑体" w:hAnsi="宋体" w:cs="黑体"/>
                <w:sz w:val="24"/>
              </w:rPr>
            </w:pPr>
          </w:p>
        </w:tc>
        <w:tc>
          <w:tcPr>
            <w:tcW w:w="525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EA479B" w14:textId="77777777" w:rsidR="00BC5E89" w:rsidRDefault="00BC5E89">
            <w:pPr>
              <w:jc w:val="center"/>
              <w:rPr>
                <w:rFonts w:ascii="黑体" w:eastAsia="黑体" w:hAnsi="宋体" w:cs="黑体"/>
                <w:sz w:val="24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BD8225B" w14:textId="77777777" w:rsidR="00BC5E89" w:rsidRDefault="00772141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专业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2232C2A" w14:textId="77777777" w:rsidR="00BC5E89" w:rsidRDefault="00772141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学历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(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学位</w:t>
            </w: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)</w:t>
            </w:r>
          </w:p>
        </w:tc>
        <w:tc>
          <w:tcPr>
            <w:tcW w:w="22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96FB4BA" w14:textId="77777777" w:rsidR="00BC5E89" w:rsidRDefault="00772141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1522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51E362" w14:textId="77777777" w:rsidR="00BC5E89" w:rsidRDefault="00BC5E89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73EDE5E" w14:textId="77777777" w:rsidR="00BC5E89" w:rsidRDefault="00BC5E89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C5E89" w14:paraId="33C9A274" w14:textId="77777777">
        <w:trPr>
          <w:trHeight w:val="155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06EB985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乐平市人民医院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1E5840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513E2A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内科医师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30BBE8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B3D03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研究生：内科学（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105101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8AEA1A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7F85EC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具有内科专业执业医师执业证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;</w:t>
            </w:r>
          </w:p>
          <w:p w14:paraId="3070AF6B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具有内科专业住院医师规范化培训合格证。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BECCDF5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A23D2C9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1C1219F3" w14:textId="77777777">
        <w:trPr>
          <w:trHeight w:val="155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1BF7070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乐平市人民医院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C57646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5CA7A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骨科医师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624B5C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EECEDB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研究生：骨科学（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105113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886D6E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19E438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具有外科专业执业医师执业证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;</w:t>
            </w:r>
          </w:p>
          <w:p w14:paraId="088ED1CF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具有骨科专业住院医师规范化培训合格证。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067638D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2276F04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48CDBA6C" w14:textId="77777777">
        <w:trPr>
          <w:trHeight w:val="156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4E1637B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乐平市人民医院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DA53DA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846188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妇产科医师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D991CA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C638F4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研究生：妇产科学（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100211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105115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9F57BA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64CF24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具有妇产科专业执业医师执业证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;</w:t>
            </w:r>
          </w:p>
          <w:p w14:paraId="08850A51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具有妇产科专业住院医师规范化培训合格证。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D19922B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475E1" w14:textId="77777777" w:rsidR="00BC5E89" w:rsidRDefault="00BC5E89">
            <w:pPr>
              <w:pStyle w:val="BodyText"/>
            </w:pPr>
          </w:p>
        </w:tc>
      </w:tr>
      <w:tr w:rsidR="00BC5E89" w14:paraId="614F7037" w14:textId="77777777">
        <w:trPr>
          <w:trHeight w:val="9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D52558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乐平市人民医院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D035D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044BE1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口腔医师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CCF216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983EAE9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研究生：口腔医学（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1003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）；本科：口腔医学（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100301K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）；大专：口腔医学（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520102K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62E393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72F6A8C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具有口腔专业执业助理医师执业证。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A31B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5ADE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3F085FE3" w14:textId="77777777">
        <w:trPr>
          <w:trHeight w:val="172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58F30D6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乐平市人民医院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D5F260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6E24EA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康复科医师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19D8A5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6D2E03" w14:textId="77777777" w:rsidR="00BC5E89" w:rsidRDefault="00772141">
            <w:pPr>
              <w:pStyle w:val="BodyText"/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研究生：康复医学与理疗学（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100215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105110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A59897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D200F8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具有康复医学专业执业医师执业证。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E3B5BBF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E5A6243" w14:textId="77777777" w:rsidR="00BC5E89" w:rsidRDefault="00BC5E89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402FF17D" w14:textId="77777777">
        <w:trPr>
          <w:trHeight w:val="26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AC6266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乐平市人民医院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4678F90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9E7A391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康复科技师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07DEBB1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CF44D8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研究生：康复医学与理疗学（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100215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105110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）；本科：康复治疗学（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101005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）、康复物理治疗</w:t>
            </w:r>
          </w:p>
          <w:p w14:paraId="4E04470D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(101009T)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</w:p>
          <w:p w14:paraId="0F29131A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康复作业治疗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(101010T )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</w:p>
          <w:p w14:paraId="4B663A82" w14:textId="77777777" w:rsidR="00BC5E89" w:rsidRDefault="00772141">
            <w:pPr>
              <w:widowControl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康复治疗（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320601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）；大专：康复治疗技术（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520601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343A094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9378FA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具有康复医学治疗技术专业技士及以上资格证。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13676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BE4B9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5C1030C9" w14:textId="77777777">
        <w:trPr>
          <w:trHeight w:val="168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C9195EB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乐平市人民医院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280451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0D406EF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药剂师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EA4A99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FACB4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研究生：药学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       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1007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）；本科：药学（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100701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320301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）；大专：药学（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502301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FEEBE03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457DACA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具有药学专业药士及以上资格证；</w:t>
            </w:r>
          </w:p>
          <w:p w14:paraId="55274BD2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具有医院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年及以上工作经历。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9642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EC3B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01875BB3" w14:textId="77777777">
        <w:trPr>
          <w:trHeight w:val="215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F4B1B13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乐平市人民医院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0C1A77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808398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ICU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护士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E7E708A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DC14967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研究生：护理学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1011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）；本科：护理（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320201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）、护理学（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101101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）；大专：护理类（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5202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4C69D59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B571250" w14:textId="77777777" w:rsidR="00BC5E89" w:rsidRDefault="00772141">
            <w:pPr>
              <w:widowControl/>
              <w:ind w:leftChars="95" w:left="199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经常加班，建议男性报考；</w:t>
            </w:r>
          </w:p>
          <w:p w14:paraId="5D1FC670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具有护士执业证且在注册范围内；</w:t>
            </w:r>
          </w:p>
          <w:p w14:paraId="4E44FBE9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年及以上护理工作经历或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年及以上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ICU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工作经历。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D2A5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《护理卷》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846D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5E90D3FF" w14:textId="77777777">
        <w:trPr>
          <w:trHeight w:val="171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5A7910D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乐平市人民医院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0C20E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941499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急诊护士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F1D39B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8547FF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研究生：护理学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1011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）；本科：护理（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320201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）、护理学（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101101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）；大专：护理类（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5202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46F5D7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A419DB7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具有护士执业证且在注册范围内。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7FDE0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《护理卷》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3847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4875C408" w14:textId="77777777">
        <w:trPr>
          <w:trHeight w:val="118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E59657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bookmarkStart w:id="0" w:name="OLE_LINK1" w:colFirst="0" w:colLast="8"/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乐平市人民医院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62EE73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95420F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临床护士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9F54E4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0C0A4C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研究生：护理学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1011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）；本科：护理（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320201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）、护理学（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101101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C9BA74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930DBB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具有护士执业证且在注册范围内。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EA7483A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《护理卷》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63CEF5BD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545083D7" w14:textId="77777777">
        <w:trPr>
          <w:trHeight w:val="147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0615C39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  <w:t>乐平市人民医院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C42EAC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2A733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血透护士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A7F028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0EFFEE" w14:textId="77777777" w:rsidR="00BC5E89" w:rsidRDefault="00772141">
            <w:pPr>
              <w:widowControl/>
              <w:jc w:val="center"/>
              <w:textAlignment w:val="center"/>
              <w:rPr>
                <w:rFonts w:asciiTheme="minorHAnsi" w:eastAsia="仿宋" w:hAnsiTheme="minorHAnsi" w:cstheme="minorBidi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研究生：护理学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101101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）；本科：护理（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320201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）；大专：护理类（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86F71D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D6B586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、具有护士执业证且在注册范围内。</w:t>
            </w:r>
          </w:p>
          <w:p w14:paraId="0FEA0455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、三级医院血透专科培训合格证。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CD402BD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《护理卷》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D584E63" w14:textId="77777777" w:rsidR="00BC5E89" w:rsidRDefault="00BC5E8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BC5E89" w14:paraId="5E9AD84B" w14:textId="77777777">
        <w:trPr>
          <w:trHeight w:val="17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C4899A1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乐平市人民医院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1F584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03681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医疗设备维修工程师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82C126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83677E" w14:textId="77777777" w:rsidR="00BC5E89" w:rsidRDefault="00772141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研究生：生物医学工程（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1072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085409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）；本科：生物医学工程类（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0826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4A7B2A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35BA4D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具有临床医学工程技术专业助理工程师及以上职称。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34B97F9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《综合卷》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894A8F7" w14:textId="77777777" w:rsidR="00BC5E89" w:rsidRDefault="00BC5E89">
            <w:pPr>
              <w:pStyle w:val="BodyText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bookmarkEnd w:id="0"/>
      <w:tr w:rsidR="00BC5E89" w14:paraId="2D8F3EB9" w14:textId="77777777">
        <w:trPr>
          <w:trHeight w:val="23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E63DADA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乐平市人民医院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67588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27164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信息科职员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EF49B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DEE9FD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研究生：通信工程（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085402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计算机应用技术（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081203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）；本科：通信工程（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080703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）、计算机科学与技术（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080901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）、软件工程（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080902)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4EA145E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8810F8" w14:textId="77777777" w:rsidR="00BC5E89" w:rsidRDefault="00BC5E89">
            <w:pPr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BAD6D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《综合卷》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2757" w14:textId="77777777" w:rsidR="00BC5E89" w:rsidRDefault="00BC5E89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C5E89" w14:paraId="218AD241" w14:textId="77777777">
        <w:trPr>
          <w:trHeight w:val="199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2641CD7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乐平市中医医院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8C1D16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D98CF3A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骨科中医师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593808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D6F86C" w14:textId="77777777" w:rsidR="00BC5E89" w:rsidRDefault="00772141">
            <w:pPr>
              <w:widowControl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研究生：中医骨伤科学（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100508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105703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）；本科：中医骨伤科学（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100513TK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0729E32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E5181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具有中医专业执业医师执业证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;</w:t>
            </w:r>
          </w:p>
          <w:p w14:paraId="3007362B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具有中医专业住院医师规范化培训合格证。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0CD86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560F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2A14BD09" w14:textId="77777777">
        <w:trPr>
          <w:trHeight w:val="60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6DB4876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乐平市中医医院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55DB2A7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CCD21DC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妇产科中医师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0D18AC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26E825" w14:textId="77777777" w:rsidR="00BC5E89" w:rsidRDefault="00772141">
            <w:pPr>
              <w:widowControl/>
              <w:textAlignment w:val="center"/>
              <w:rPr>
                <w:rFonts w:ascii="仿宋" w:eastAsia="仿宋" w:hAnsi="仿宋" w:cs="仿宋"/>
                <w:strike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研究生：中医学（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</w:t>
            </w:r>
          </w:p>
          <w:p w14:paraId="576A95ED" w14:textId="77777777" w:rsidR="00BC5E89" w:rsidRDefault="00772141">
            <w:pPr>
              <w:pStyle w:val="BodyText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中医妇科学（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100509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105704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中西医结合（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1006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</w:t>
            </w:r>
          </w:p>
          <w:p w14:paraId="5D58B30F" w14:textId="77777777" w:rsidR="00BC5E89" w:rsidRDefault="00772141">
            <w:pPr>
              <w:pStyle w:val="BodyTex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本科：中医学（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100501K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）、中西医临床医学（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100601K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CA0EF4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D520E9E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具有中医专业执业医师执业证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;</w:t>
            </w:r>
          </w:p>
          <w:p w14:paraId="5F958AAF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具有中医专业住院医师规范化培训合格证。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8C75F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EFE54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5F94FA50" w14:textId="77777777">
        <w:trPr>
          <w:trHeight w:val="134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FA57F4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乐平市中医医院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406953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8E2FC4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眼科中医师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826C08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A22741D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研究生：中西医结合临床（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100602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105709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）；本科：中西医临床医学（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100601K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BEFC9A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BC3B90" w14:textId="77777777" w:rsidR="00BC5E89" w:rsidRDefault="00772141">
            <w:pPr>
              <w:widowControl/>
              <w:ind w:leftChars="95" w:left="199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、限应届毕业生；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  </w:t>
            </w:r>
          </w:p>
          <w:p w14:paraId="178FD202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、具有公立医院眼科工作或学习一年以上经历。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499C2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34F06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22F9DFDC" w14:textId="77777777">
        <w:trPr>
          <w:trHeight w:val="17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E54197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乐平市中医医院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41B946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F3B971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急诊科中医师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BFF584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3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C430D5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研究生：中医学（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）、中医（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1057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）中西医结合（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1006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）；本科：中医学（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100501K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）、中西医临床医学（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100601K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CACE11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8F8C3DC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具有中医专业执业医师执业证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;</w:t>
            </w:r>
          </w:p>
          <w:p w14:paraId="0387E374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具有中医专业住院医师规范化培训合格证。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BAC5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2A6E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5D83CEF5" w14:textId="77777777">
        <w:trPr>
          <w:trHeight w:val="209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F05E79A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乐平市中医医院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85CBDD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1465ABA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社区中医师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C4F6CF7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E37725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研究生：中医学（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）、中医（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1057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）中西医结合（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1006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）；本科：中医学（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100501K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）、中西医临床医学（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100601K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AEE591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1B93C7C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具有中医专业执业医师执业证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;</w:t>
            </w:r>
          </w:p>
          <w:p w14:paraId="576EA2CA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具有中医专业住院医师规范化培训合格证。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7A1F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1934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0B6C7449" w14:textId="77777777">
        <w:trPr>
          <w:trHeight w:val="215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5BC82CB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乐平市中医医院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7ECE29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A6FA2C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心病科中医师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015F210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AA90B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研究生：中医学（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）、中医（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1057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）中西医结合（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1006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）；本科：中医学（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100501K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）、中西医临床医学（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100601K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B21AB57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43542DF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具有中医专业执业医师执业证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;</w:t>
            </w:r>
          </w:p>
          <w:p w14:paraId="6F579BEB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具有中医专业住院医师规范化培训合格证。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58DA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C43C7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7A7008AB" w14:textId="77777777">
        <w:trPr>
          <w:trHeight w:val="297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278B1E9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乐平市中医医院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401A9B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BC2A038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重症医学科中医师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AA8BFC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A6B02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研究生：中医学（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）、中医（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1057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）中西医结合（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1006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）；本科：中医学（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100501K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）、中西医临床医学（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100601K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B8076EA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959F83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具有中医专业执业医师执业证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;</w:t>
            </w:r>
          </w:p>
          <w:p w14:paraId="276C8E6D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具有中医专业住院医师规范化培训合格证。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859D2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57766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7D9B852F" w14:textId="77777777">
        <w:trPr>
          <w:trHeight w:val="305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F4A773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乐平市中医医院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19AD93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572DDF1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康复科技师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7786D8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D9B478D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: </w:t>
            </w:r>
          </w:p>
          <w:p w14:paraId="6D6262F0" w14:textId="77777777" w:rsidR="00BC5E89" w:rsidRDefault="00772141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康复医学与理疗学（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100215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105110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 ;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本科：康复治疗学（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101005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）、康复物理治疗（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101009T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）、康复作业治疗（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101010T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3EAF034E" w14:textId="77777777" w:rsidR="00BC5E89" w:rsidRDefault="00772141">
            <w:pPr>
              <w:jc w:val="left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、康复治疗（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320601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1A974CE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562C73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具有康复医学治疗技术专业技士及以上资格证。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F455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4BE8" w14:textId="77777777" w:rsidR="00BC5E89" w:rsidRDefault="00BC5E89">
            <w:pPr>
              <w:pStyle w:val="BodyText"/>
              <w:jc w:val="left"/>
            </w:pPr>
          </w:p>
        </w:tc>
      </w:tr>
      <w:tr w:rsidR="00BC5E89" w14:paraId="382E9019" w14:textId="77777777">
        <w:trPr>
          <w:trHeight w:val="238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CC05FD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乐平市中医医院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4E8C0D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FE5AD9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药剂科药师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C302F0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C5E43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研究生：药学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       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1007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）；本科：药学（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100701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320301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）；大专：药学（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502301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618DF0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4CDB0F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具有药学专业药师及以上资格证。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26BC567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60A593C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634695A1" w14:textId="77777777">
        <w:trPr>
          <w:trHeight w:val="339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01CD224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乐平市中医医院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548520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E5DF69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药剂科中药师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F9AAAF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82EF90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研究生：中药（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1056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）、中药学（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1008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）；本科：中药学（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100801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）、中药制药（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100805T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、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320401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）大专：中药学（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520410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）、中药制药（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520415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2D1618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B1E6E4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具有中药学、中药制药专业中药士及以上资格证。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C3F562B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BB3AB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753E3EFC" w14:textId="77777777">
        <w:trPr>
          <w:trHeight w:val="201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823875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乐平市中医医院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C1ADB4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E7820D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临床护士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BF41A8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13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518B4A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研究生：护理学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      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1011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；本科：护理（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320201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）；大专：护理类（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5202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2E3D41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C77CD0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具有护士执业证且在注册范围内。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05D5BC21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《护理卷》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E4AC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1E39D482" w14:textId="77777777">
        <w:trPr>
          <w:trHeight w:val="17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62B1D9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乐平市中医医院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784740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E89CE9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血透护士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30959A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87797F" w14:textId="77777777" w:rsidR="00BC5E89" w:rsidRDefault="00772141">
            <w:pPr>
              <w:widowControl/>
              <w:jc w:val="center"/>
              <w:textAlignment w:val="center"/>
              <w:rPr>
                <w:rFonts w:asciiTheme="minorHAnsi" w:eastAsia="仿宋" w:hAnsiTheme="minorHAnsi" w:cstheme="minorBidi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研究生：护理学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101101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）；本科：护理（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320201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）；大专：护理类（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5202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118885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F302C0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、具有护士执业证且在注册范围内。</w:t>
            </w:r>
          </w:p>
          <w:p w14:paraId="3BC68B1E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、三级医院血透专科培训合格证。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411D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《护理卷》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4E5E5" w14:textId="77777777" w:rsidR="00BC5E89" w:rsidRDefault="00BC5E89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BC5E89" w14:paraId="44CC897F" w14:textId="77777777">
        <w:trPr>
          <w:trHeight w:val="188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17A5CA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F23C7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C2CDFCD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妇产科医师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514E10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C0ED9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研究生：妇产科学（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100211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105115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</w:t>
            </w:r>
          </w:p>
          <w:p w14:paraId="7DD23183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大专：临床医学（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520101K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16120E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C521412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具有执业医师资格证。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8CA0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DC26D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036C78E6" w14:textId="77777777">
        <w:trPr>
          <w:trHeight w:val="184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673E6E7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9400A0C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2DB55B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妇产科医师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9293A9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0A1236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研究生：妇产科学（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100211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105115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581680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2B78DEC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限应届毕业生。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4D6F1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F6C5D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1FF07FDA" w14:textId="77777777">
        <w:trPr>
          <w:trHeight w:val="287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31E025C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8CBEEA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79125F3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中药剂师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8369E1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A53D64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研究生：中药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       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1056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）、中药学（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1008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</w:t>
            </w:r>
          </w:p>
          <w:p w14:paraId="1FEC9BD6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本科：中药学（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100801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</w:t>
            </w:r>
          </w:p>
          <w:p w14:paraId="1C0ABD9C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大专：中药学（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520410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CE43AE0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DAA6B8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具有中药学专业中药师及以上资格证。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BEA52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2133C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2CCEB291" w14:textId="77777777">
        <w:trPr>
          <w:trHeight w:val="19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FE3D21F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乐平市妇幼保健院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5BF84B5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6E4E825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药剂师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08E546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68F84D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研究生：药学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       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1007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</w:t>
            </w:r>
          </w:p>
          <w:p w14:paraId="27F602A5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本科：药学（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100701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</w:t>
            </w:r>
          </w:p>
          <w:p w14:paraId="453E3324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大专：药学（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502301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C1FAC9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308347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具有药学专业药师及以上资格证（应届毕业生不要求有资格证）。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3801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F51B7" w14:textId="77777777" w:rsidR="00BC5E89" w:rsidRDefault="00BC5E89">
            <w:pPr>
              <w:pStyle w:val="BodyText"/>
            </w:pPr>
          </w:p>
        </w:tc>
      </w:tr>
      <w:tr w:rsidR="00BC5E89" w14:paraId="6C37174B" w14:textId="77777777">
        <w:trPr>
          <w:trHeight w:val="173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B9F1F33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AFF5413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A5DB95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儿科医师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9963C0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0AC3C7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研究生：儿科学（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100202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105102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</w:t>
            </w:r>
          </w:p>
          <w:p w14:paraId="0CC3BC5D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大专：临床医学（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520101K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B3F7BA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718ABA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具有执业医师资格证。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DF913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0F68C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10AADBEF" w14:textId="77777777">
        <w:trPr>
          <w:trHeight w:val="130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0B84239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AAA76B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F04A7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儿科医师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17969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9082479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研究生：儿科学（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100202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105102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E70D872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24713DF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限应届毕业生。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E22E7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0126A" w14:textId="77777777" w:rsidR="00BC5E89" w:rsidRDefault="00BC5E89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3A7D110A" w14:textId="77777777">
        <w:trPr>
          <w:trHeight w:val="152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32B232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55BDA5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4FC555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心理专科医师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AF4954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C3FF717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研究生：心理学（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0771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）；本科：心理学（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071101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EF5518B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FA63E01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具有心理学资格证。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5B23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0A324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2DC8D537" w14:textId="77777777">
        <w:trPr>
          <w:trHeight w:val="201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9BCF91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EF6CFF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44AEBC1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中医儿科医师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2EB14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199A3B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研究生：中医儿科学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 xml:space="preserve">           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100510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105705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</w:t>
            </w:r>
          </w:p>
          <w:p w14:paraId="36D37871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本科：中医儿科学（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100512TK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EB2914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C1E7DF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具有执业医师资格证</w:t>
            </w:r>
          </w:p>
          <w:p w14:paraId="31B66AE8" w14:textId="77777777" w:rsidR="00BC5E89" w:rsidRDefault="0077214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（应届毕业生不要求有资格证）。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3F2E0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4923F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2A2F1117" w14:textId="77777777">
        <w:trPr>
          <w:trHeight w:val="154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1D0813A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乐平市妇幼保健院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8E58278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559CF9A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麻醉医师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7056DB5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EBC9FE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研究生：麻醉学（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100217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105118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73FAEB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0FE6D0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具有执业医师资格证（应届毕业生不要求有资格证）。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CBFBB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D4D2" w14:textId="77777777" w:rsidR="00BC5E89" w:rsidRDefault="00BC5E89">
            <w:pPr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65AABFDE" w14:textId="77777777">
        <w:trPr>
          <w:trHeight w:val="239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2AD6D4D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55831F3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BF70D9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超声影像诊断医师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8BFAC58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A2D2C8F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研究生：超声医学（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105124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</w:t>
            </w:r>
          </w:p>
          <w:p w14:paraId="199E9945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本科：临床医学（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113B12C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大专：临床医学（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520101K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025E32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10CACD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具有执业医师资格证（应届毕业生不要求有资格证）。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1450D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8B958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66FA5DFA" w14:textId="77777777">
        <w:trPr>
          <w:trHeight w:val="1218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6225656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E7489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99B874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口腔医师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C78510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D57BB5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研究生：口腔医学（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1003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1052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</w:t>
            </w:r>
          </w:p>
          <w:p w14:paraId="79BB4EBA" w14:textId="77777777" w:rsidR="00BC5E89" w:rsidRDefault="00772141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本科：口腔医学（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100301K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</w:t>
            </w:r>
          </w:p>
          <w:p w14:paraId="7D84412A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大专：口腔医学（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520102K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586062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515C19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具有执业医师资格</w:t>
            </w:r>
          </w:p>
          <w:p w14:paraId="43D2843D" w14:textId="77777777" w:rsidR="00BC5E89" w:rsidRDefault="00772141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（应届毕业生不要求有资格证）。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7C59D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B68DC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2D172D4F" w14:textId="77777777">
        <w:trPr>
          <w:trHeight w:val="144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954ABF5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乐平市妇幼保健院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8D09FD1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342D88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病理科医师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B60A55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D4711C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研究生：临床病理（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105119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</w:t>
            </w:r>
          </w:p>
          <w:p w14:paraId="40B992E1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本科：临床医学（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100201K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</w:t>
            </w:r>
          </w:p>
          <w:p w14:paraId="6EBB0D0A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大专：临床医学（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520101K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DD12C2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8607D4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具有执业医师资格证（应届毕业生不要求有资格证）。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80E75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67812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6DA8E0D8" w14:textId="77777777">
        <w:trPr>
          <w:trHeight w:val="289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9AD8AED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lastRenderedPageBreak/>
              <w:t>乐平市妇幼保健院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9F2328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专技岗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3B267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检验科技师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63067F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DAEE9E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研究生：医学技术（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1058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）；本科：医学检验技术（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101001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320501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）；大专：医学检验技术（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520501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312685" w14:textId="77777777" w:rsidR="00BC5E89" w:rsidRDefault="00772141">
            <w:pPr>
              <w:widowControl/>
              <w:ind w:firstLineChars="100" w:firstLine="200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大专及以上学历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1DDA23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具有检验技术专业技士及以上资格证。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F9044D6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《医学卷》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B2F7DE6" w14:textId="77777777" w:rsidR="00BC5E89" w:rsidRDefault="00BC5E89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BC5E89" w14:paraId="3C2FBF85" w14:textId="77777777">
        <w:trPr>
          <w:trHeight w:val="1689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05C50E6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乐平市高家镇中心卫生院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E2EDB9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356AF3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救护车驾驶员</w:t>
            </w: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FB3DB7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3F5FCD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8646FD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高中及以上学历</w:t>
            </w:r>
          </w:p>
        </w:tc>
        <w:tc>
          <w:tcPr>
            <w:tcW w:w="22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8319F78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具备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C1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及以上驾驶证、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年以上驾龄，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无重大交通事故记录。</w:t>
            </w:r>
          </w:p>
        </w:tc>
        <w:tc>
          <w:tcPr>
            <w:tcW w:w="15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7DDC7C0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《综合卷》</w:t>
            </w:r>
          </w:p>
        </w:tc>
        <w:tc>
          <w:tcPr>
            <w:tcW w:w="6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BE3171F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1DC9C662" w14:textId="77777777">
        <w:trPr>
          <w:trHeight w:val="134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ABA88FB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乐平市乐港镇卫生院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FACA2F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76DF6F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救护车驾驶员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331D52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4DCE35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FBCCDC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高中及以上学历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10F5BC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具备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C1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及以上驾驶证、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年以上驾龄，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无重大交通事故记录。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70E5639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《综合卷》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BFB55A9" w14:textId="77777777" w:rsidR="00BC5E89" w:rsidRDefault="00BC5E89">
            <w:pPr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C5E89" w14:paraId="7AAE6FED" w14:textId="77777777">
        <w:trPr>
          <w:trHeight w:val="217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96CDE49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乐平市洪岩镇卫生院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35A2221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F702D7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救护车驾驶员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DA0FE49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0284441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A98463" w14:textId="77777777" w:rsidR="00BC5E89" w:rsidRDefault="00772141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高中及以上学历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1102D9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具备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C1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及以上驾驶证、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5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年以上驾龄，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无重大交通事故记录。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5788" w14:textId="77777777" w:rsidR="00BC5E89" w:rsidRDefault="00772141">
            <w:pPr>
              <w:widowControl/>
              <w:ind w:firstLineChars="100" w:firstLine="200"/>
              <w:jc w:val="left"/>
              <w:textAlignment w:val="center"/>
              <w:rPr>
                <w:rFonts w:ascii="仿宋" w:eastAsia="仿宋" w:hAnsi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  <w:lang w:bidi="ar"/>
              </w:rPr>
              <w:t>《综合卷》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5F6A8" w14:textId="77777777" w:rsidR="00BC5E89" w:rsidRDefault="00BC5E89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65857103" w14:textId="77777777" w:rsidR="00BC5E89" w:rsidRDefault="00BC5E89"/>
    <w:sectPr w:rsidR="00BC5E89">
      <w:headerReference w:type="default" r:id="rId6"/>
      <w:footerReference w:type="default" r:id="rId7"/>
      <w:pgSz w:w="16838" w:h="11906" w:orient="landscape"/>
      <w:pgMar w:top="1587" w:right="1417" w:bottom="147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A7ED" w14:textId="77777777" w:rsidR="00772141" w:rsidRDefault="00772141">
      <w:r>
        <w:separator/>
      </w:r>
    </w:p>
  </w:endnote>
  <w:endnote w:type="continuationSeparator" w:id="0">
    <w:p w14:paraId="3593F40E" w14:textId="77777777" w:rsidR="00772141" w:rsidRDefault="0077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FE57" w14:textId="77777777" w:rsidR="00BC5E89" w:rsidRDefault="00BC5E8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DC6F0" w14:textId="77777777" w:rsidR="00772141" w:rsidRDefault="00772141">
      <w:r>
        <w:separator/>
      </w:r>
    </w:p>
  </w:footnote>
  <w:footnote w:type="continuationSeparator" w:id="0">
    <w:p w14:paraId="0D4E967D" w14:textId="77777777" w:rsidR="00772141" w:rsidRDefault="0077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38F2" w14:textId="77777777" w:rsidR="00BC5E89" w:rsidRDefault="00BC5E8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Q3ODFkZGUzMTdkOWMyM2RhNWUzNWEyNjJiMzgzMjUifQ=="/>
  </w:docVars>
  <w:rsids>
    <w:rsidRoot w:val="00BC5E89"/>
    <w:rsid w:val="E5BB4098"/>
    <w:rsid w:val="FB772361"/>
    <w:rsid w:val="000D6167"/>
    <w:rsid w:val="005E28E6"/>
    <w:rsid w:val="00772141"/>
    <w:rsid w:val="00BC5E89"/>
    <w:rsid w:val="00CD5991"/>
    <w:rsid w:val="01415CD2"/>
    <w:rsid w:val="03086AA8"/>
    <w:rsid w:val="03243288"/>
    <w:rsid w:val="05CA098C"/>
    <w:rsid w:val="0743417C"/>
    <w:rsid w:val="09B800B0"/>
    <w:rsid w:val="0A4F1AB9"/>
    <w:rsid w:val="0AEF072C"/>
    <w:rsid w:val="0B8E7D66"/>
    <w:rsid w:val="0CD12600"/>
    <w:rsid w:val="0D7778A3"/>
    <w:rsid w:val="0DC429DA"/>
    <w:rsid w:val="137A6D24"/>
    <w:rsid w:val="1BC3580A"/>
    <w:rsid w:val="21893DF4"/>
    <w:rsid w:val="21DD3A33"/>
    <w:rsid w:val="241E5CD3"/>
    <w:rsid w:val="260E497C"/>
    <w:rsid w:val="265C2AE3"/>
    <w:rsid w:val="267B6A38"/>
    <w:rsid w:val="27261599"/>
    <w:rsid w:val="2B361B54"/>
    <w:rsid w:val="2C565BF0"/>
    <w:rsid w:val="32737B32"/>
    <w:rsid w:val="33345C2E"/>
    <w:rsid w:val="35B244CD"/>
    <w:rsid w:val="36716136"/>
    <w:rsid w:val="37782F13"/>
    <w:rsid w:val="39E144D4"/>
    <w:rsid w:val="3A260C69"/>
    <w:rsid w:val="3B9A3B24"/>
    <w:rsid w:val="3D1E1295"/>
    <w:rsid w:val="3EFC65AC"/>
    <w:rsid w:val="40FD2557"/>
    <w:rsid w:val="414C67FE"/>
    <w:rsid w:val="44A65164"/>
    <w:rsid w:val="473B7B1D"/>
    <w:rsid w:val="49C30F94"/>
    <w:rsid w:val="4A957EA7"/>
    <w:rsid w:val="4AF36B0C"/>
    <w:rsid w:val="4D9E2555"/>
    <w:rsid w:val="4E5B60AE"/>
    <w:rsid w:val="4FF308CC"/>
    <w:rsid w:val="501226B5"/>
    <w:rsid w:val="503F29AA"/>
    <w:rsid w:val="52571274"/>
    <w:rsid w:val="53B5397A"/>
    <w:rsid w:val="581954C0"/>
    <w:rsid w:val="587805F4"/>
    <w:rsid w:val="595B4CF8"/>
    <w:rsid w:val="5AAC1275"/>
    <w:rsid w:val="5BC8079E"/>
    <w:rsid w:val="5E7B618A"/>
    <w:rsid w:val="5F5FA8F3"/>
    <w:rsid w:val="5F93256A"/>
    <w:rsid w:val="627C183B"/>
    <w:rsid w:val="64CA4AE0"/>
    <w:rsid w:val="65403550"/>
    <w:rsid w:val="66834C72"/>
    <w:rsid w:val="68951C23"/>
    <w:rsid w:val="69417918"/>
    <w:rsid w:val="6C6E5012"/>
    <w:rsid w:val="6CE177C3"/>
    <w:rsid w:val="6CF941B4"/>
    <w:rsid w:val="6D6064CB"/>
    <w:rsid w:val="6D7C66FB"/>
    <w:rsid w:val="6F2C33B6"/>
    <w:rsid w:val="711C44E0"/>
    <w:rsid w:val="727367B7"/>
    <w:rsid w:val="7494262D"/>
    <w:rsid w:val="75C06A27"/>
    <w:rsid w:val="79D40054"/>
    <w:rsid w:val="79F17082"/>
    <w:rsid w:val="7D9FBC52"/>
    <w:rsid w:val="7F9C5ED4"/>
    <w:rsid w:val="A656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C2D92"/>
  <w15:docId w15:val="{74CD65C5-D0A4-4D9C-A37D-91C2E367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0" w:qFormat="1"/>
    <w:lsdException w:name="Strong" w:qFormat="1"/>
    <w:lsdException w:name="HTML Top of Form" w:semiHidden="1" w:unhideWhenUsed="1"/>
    <w:lsdException w:name="HTML Bottom of Form" w:semiHidden="1" w:unhideWhenUsed="1"/>
    <w:lsdException w:name="Normal (Web)" w:qFormat="1"/>
    <w:lsdException w:name="Normal Table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99"/>
    <w:qFormat/>
    <w:rPr>
      <w:b/>
    </w:rPr>
  </w:style>
  <w:style w:type="paragraph" w:customStyle="1" w:styleId="BodyText">
    <w:name w:val="BodyText"/>
    <w:basedOn w:val="a"/>
    <w:qFormat/>
    <w:pPr>
      <w:textAlignment w:val="baseline"/>
    </w:pPr>
    <w:rPr>
      <w:rFonts w:ascii="宋体" w:hAnsi="宋体"/>
      <w:sz w:val="27"/>
      <w:szCs w:val="27"/>
    </w:rPr>
  </w:style>
  <w:style w:type="paragraph" w:customStyle="1" w:styleId="11">
    <w:name w:val="标题 11"/>
    <w:basedOn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customStyle="1" w:styleId="10">
    <w:name w:val="默认段落字体1"/>
    <w:qFormat/>
    <w:rPr>
      <w:rFonts w:ascii="Times New Roman" w:eastAsia="宋体" w:hAnsi="Times New Roman"/>
    </w:rPr>
  </w:style>
  <w:style w:type="table" w:customStyle="1" w:styleId="12">
    <w:name w:val="普通表格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普通(网站)1"/>
    <w:basedOn w:val="a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customStyle="1" w:styleId="1">
    <w:name w:val="超链接1"/>
    <w:basedOn w:val="10"/>
    <w:qFormat/>
    <w:rPr>
      <w:rFonts w:ascii="Times New Roman" w:eastAsia="宋体" w:hAnsi="Times New Roman"/>
      <w:color w:val="0000FF"/>
      <w:u w:val="single"/>
    </w:rPr>
  </w:style>
  <w:style w:type="paragraph" w:customStyle="1" w:styleId="21">
    <w:name w:val="正文首行缩进 21"/>
    <w:basedOn w:val="a"/>
    <w:qFormat/>
    <w:pPr>
      <w:ind w:leftChars="200" w:left="420" w:firstLine="210"/>
    </w:pPr>
    <w:rPr>
      <w:szCs w:val="21"/>
    </w:rPr>
  </w:style>
  <w:style w:type="paragraph" w:styleId="a6">
    <w:name w:val="header"/>
    <w:basedOn w:val="a"/>
    <w:link w:val="a7"/>
    <w:uiPriority w:val="99"/>
    <w:rsid w:val="000D6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D6167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0D6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D616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Administrator</cp:lastModifiedBy>
  <cp:revision>3</cp:revision>
  <cp:lastPrinted>2026-04-09T08:18:00Z</cp:lastPrinted>
  <dcterms:created xsi:type="dcterms:W3CDTF">2026-04-13T09:09:00Z</dcterms:created>
  <dcterms:modified xsi:type="dcterms:W3CDTF">2026-04-13T09:09:00Z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927592F337294763ABDB8347A381A268_13</vt:lpwstr>
  </property>
  <property fmtid="{D5CDD505-2E9C-101B-9397-08002B2CF9AE}" pid="4" name="KSOTemplateDocerSaveRecord">
    <vt:lpwstr>eyJoZGlkIjoiOWI1NzExMzlhNGI2Y2ZlZGVmNmM3M2JmZTI3ODQ0MmEiLCJ1c2VySWQiOiIxMTM3MDMwNTYxIn0=</vt:lpwstr>
  </property>
</Properties>
</file>