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/>
        <w:jc w:val="center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岗位基本信息表</w:t>
      </w:r>
      <w:bookmarkEnd w:id="0"/>
    </w:p>
    <w:tbl>
      <w:tblPr>
        <w:tblStyle w:val="7"/>
        <w:tblpPr w:leftFromText="180" w:rightFromText="180" w:vertAnchor="text" w:horzAnchor="page" w:tblpXSpec="center" w:tblpY="327"/>
        <w:tblOverlap w:val="never"/>
        <w:tblW w:w="14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88"/>
        <w:gridCol w:w="974"/>
        <w:gridCol w:w="3584"/>
        <w:gridCol w:w="536"/>
        <w:gridCol w:w="4728"/>
        <w:gridCol w:w="2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招聘岗位要求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江西省青少年网络文化协会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执行副秘书长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1.协助秘书长统筹协会日常工作；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2.牵头召开会长办公会、会员大会；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3.负责年度财务审计；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4.负责秘书处人员绩效考核；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5.完成上级主管部门安排的其他事项。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2.年龄在30周岁以上，40周岁以下，特别优秀的可以适当放宽，身体健康；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3.大学本科及以上学历，管理类专业优先；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4.有三年以上社会组织及其他企事业单位管理工作经验者优先；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5.中共党员（含预备党员）优先；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6.有较强的社会活动和开拓资源的能力，具有强烈的责任感；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7.岗位工作强度较高，经常出差。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1.月薪4000-4900元（税前），13薪（年终）；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2.绩效预计4.88-5.8万（具体绩效奖励制度面谈）；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3.三节（端午、中秋、春节）综合福利2400元；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4.年综合薪资10-12万元。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技术专员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1.负责网络安全维护和新媒体平台技术支撑等工作；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2.负责新媒体平台编辑发布与维护；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3.负责策划、创作网络文化产品制作；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4.完成上级主管部门安排的其他事项。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2.年龄在30周岁以下，身体健康；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3.全日制本科及以上学历，计算机类、软件工程、网络工程、数字媒体技术等相关专业；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4.有计算机软件技术岗、网络安全维护岗工作经历者优先；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5.岗位工作强度较高，经常出差，适合男性。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1.月薪3600-4400元（税前），13薪（年终）；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2.绩效预计4.38-5.38万（具体绩效奖励制度面谈）；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3.三节（端午、中秋、春节）综合福利2400元；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4.年综合薪资9-11万元。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江西省红领巾公益中心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项目部部长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1.配合主管领导进行项目洽谈与业务拓展，参与策划合作项目、撰写项目方案及计划书等；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2.负责完成项目的整体运作和日常管理工作；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3.负责做好项目实施过程中的协调、督查、项目阶段性分析、项目中期和终期总结等；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4.负责与项目工作有关的文件起草，调研报告的撰写等；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5.与项目利益相关方保持良好沟通，协调维护中心与政府、企事业单位、爱心企业、爱心人士和其他公益组织的关系，确保项目质量；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6.与其他部门协作，完成领导交办的其他相关工作等。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2.热爱公益慈善事业，具有正向的公益观，有良好的职业素养和服务意识，具备团队协作精神；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3.大学本科及以上学历，35周岁及以下，身心健康；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4.具有2年以上社会组织或公益项目管理经验，有基金会从业经验者优先；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5.具有较强的沟通和语言表达能力，组织协调能力、风险防控意识与抗压能力，能独立与各利益相关方沟通；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6.具备与招聘岗位相匹配的其它条件。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1.月薪3600元（税前）；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2.具体绩效薪酬待遇面谈；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3.缴纳五险一金（缴纳比例按同级事业编，如需调整可面谈反馈）；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5.年综合薪资6-8万元。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江西省青少年宫协会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活动部部长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1.负责规划指导市、县青少年活动阵地开展培训、考级、营地、文艺演出、书画舞蹈等文体赛事活动；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2.负责定期组织开展专业老师的业务培训和交流活动。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3.与其他部门协作，完成领导交办的其他相关工作等。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拥护中国共产党的领导，拥护党的理论和路线方针政策，具有良好的政治素质、专业能力和职业操守；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热爱公益慈善事业，具有正向的公益观，有良好的职业素养和服务意识，具备团队协作精神；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大学本科及以上学历，35周岁及以下，身心健康。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4.热爱青少年校外教育事业，擅长策划开展青少年社会实践、思政教育等活动，有青少年活动策划实践经验者优先；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 具有较强的沟通和语言表达能力，具有较强的活动策划能力以及组织管理能力；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 具备与招聘岗位相匹配的其它条件。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1.月薪3600元（税前）；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2.具体绩效薪酬待遇面谈；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3.缴纳五险一金（缴纳比例按同级事业编，如需调整可面谈反馈）；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5.年综合薪资6-8万元。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江西省赣青突击队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专职干事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1.在赣青突击队队部从事队伍日常管理、作训保障等工作；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2.负责组织和指导全省赣青突击队参与防汛抗旱、疫情防控、安全保障等应急救援志愿服务；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3.为社会救援力量提供服务保障，推动全省社会救援力量枢纽平台建设；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4.加强培养常备应急志愿服务力量，提升应急救援服务能力。（工作日为周一至周五白天，周末如有任务，可安排工作日调休。另，队部可提供免费住宿）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2.踏实肯干，勤恳务实；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3.学历中专及以上、专业不限，男女不限，年龄32岁以下；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4.曾在社会组织从事相关管理、项目运营、公益服务工作者优先。有相关应急救援类工作经验、社会资源者优先；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5.熟练掌握机关公文、办公软件、微信公众号编辑等日常技能；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6.对应急救援、公益活动抱有热情，能接受周末根据工作需要调休开展作训。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1.月薪4000元（税前）；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2.具体绩效薪酬待遇面谈；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 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4.年综合薪资6-8万元。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江西省青年科技工作者协会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综合服务部部长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【综合服务部】负责行政管理、协会年检等日常工作；负责理事会、会长办公会、秘书长会议等会议筹备组织工作；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1.负责江西省青科协秘书处行政公文的起草、印发、分发、报送，外来文件的传递、催办、归档工作；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2.负责撰写江西省青科协秘书处的工作计划、总结及报告等文字材料；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3.负责会议纪要的编写、各类会议材料的组织、审核、把关工作；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4.负责江西省青科协秘书处与下属各专业委员会、工作委员会之间的协调沟通工作；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5.负责江西省青科协秘书处各项重点考核工作的催办、督办和查办工作；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6.负责接待来宾；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7.协助江西省青科协秘书处秘书长处理日常工作；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8.完成江西省青科协领导安排的其他事项。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2.具备国家承认的本科以上学历，能熟练操作计算机办公软件，有办公室文秘工作经验者优先；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3.遵守国家法律法规，品行端正，服从组织分配，保守工作秘密，具有忠诚、奉献、吃苦耐劳的精神；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4.组织协调能力强，思维敏捷，具有较强的亲和力，语言表达能力强；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5.年龄25岁-30岁左右，身心健康；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6.具备与招聘岗位相匹配的其它条件。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1.月薪5000元（税前），13薪（年终）；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2.年绩效 4 万（具体薪酬待遇比例可面谈调整）；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3.缴纳五险一金（如需调整可面谈反馈）；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5.年综合薪资约11万元。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项目发展部部长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【项目发展部】负责品牌项目和活动的策划组织、宣传推广；负责整合内外部资源，围绕重点项目进行筹资等工作；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1.负责江西省青科协在活动、业务和技术服务上的开发，推广“青科”品牌项目；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2.负责“揭榜挂帅”的对接、对外沟通，协助协会专家在“江西青年科技创新基金”的社会募集工作；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3.负责答复对外咨询，包括电话交流和当面交流；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4.负责处理江西省青科协秘书处对外沟通相关事务；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5.负责有关函件的起草、撰写、分发工作；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6.协助江西省青科协秘书处秘书长处理日常工作；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7.完成江西省青科协领导安排的其它事务性工作。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2.具备国家承认的本科以上学历（能力优秀者可放宽至大专），有一定的工作及管理经验，能熟练操作计算机办公软件，熟悉基本商务礼仪；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3.遵守国家法律法规，品行端正，服从组织分配，保守工作秘密，具有忠诚、奉献、吃苦耐劳的精神；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4.组织协调能力强，思维敏捷，形象好、气质佳，语言表达能力强；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5.具有较高的商务谈判技巧，适应能力强，有能力应对各种突发状况；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6.自我管理能力强、自控力强；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7.必须要有驾驶证；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8.年龄25岁-30岁左右，身心健康；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9.具备与招聘岗位相匹配的其它条件。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1.月薪7000元（税前），13薪（年终）；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2.年绩效5万（具体薪酬待遇比例可面谈调整）；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3.缴纳五险一金（如需调整可面谈反馈）；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5.年综合约14万元。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江西省青少年发展基金会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项目合作与资助部项目管理岗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1.根据基金会的宗旨和目标，负责公益项目的策划、设计、论证、开发；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2.负责公益项目的筹款管理、实施、监测、评估、总结，保证项目目标的实现；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3.建立和维护与捐赠方、合作伙伴、政府部门、学研机构、新闻媒体等多利益相关方的长期合作关系，有效整合资源，保障项目顺利实施;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4.完成领导和部门安排的其他各项事务。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2.全日制本科以上学历，社会学、社会工作等社会发展类专业优先，3年以上工作经验；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3.有公益项目策划与管理经验，有较强的社会活动和开拓资源的能力；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4.工作的计划性和执行力强，思路开阔，善于学习，有创新意识；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5.有良好的书面和口头表达能力，善于沟通，有较强的团队意识与协作精神；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6.岗位工作强度较高，以男性为主。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1.月薪4200元（税前）；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2.完成目标考核任务，年绩效2.4万起，超额完成考核任务的，绩效工资递增（具体绩效奖励制度面谈）；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4.年综合薪资8.2万元起。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互联网事业部媒体宣传岗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1.负责单位的官网、微博、公众号等新媒体矩阵的文稿撰写、编发、宣传和推广工作，与各新闻媒体沟通联系，重点加强公益项目在线上各种公益平台上的推广力度；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2.负责单位活动方案、领导讲话、新闻宣传等稿件的撰写工作；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3.与上级宣传部门对接，及时处理他们交办的各项事务；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4.负责单位开展活动的摄影和摄像工作；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5.完成领导和部门安排的其他各项事务。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2.全日制本科以上学历，新闻学、汉语言文学、社会工作等专业优先,3年以上工作经验；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3.有媒体从业经历，懂新媒体运作，写作能力强，具有较强的学习能力、策划能力和信息收集、整理、分析能力；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4.能熟练操作PPT、word、excel等Office软件各种办公软件；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5.对公益事业有强烈的使命感和奉献精神，愿意坚定地投身于公益事业；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6.口头表达能力好，性格开朗、善于沟通；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7.岗位工作强度较高，以男性为主。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1.月薪4200元（税前）；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2.完成目标考核任务，年绩效2.4万起，超额完成考核任务的，绩效工资递增（具体绩效奖励制度面谈）；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4.年综合薪资8.2万元起。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互联网事业部计算机岗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1.负责单位官网、微博、公众号等的互联网平台技术开发、日常更新和管理工作；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2.负责单位互联网公益筹款，组织筹划线上公益筹款活动；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3.负责各互联网筹款平台的联络和管理，对各平台所有项目的发起、公示、结项以及财务进行审核及日常运营管理：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4.完成领导和部门安排的其他各项事务。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2.计算机或者软件工程相关专业本科毕业，3年以上工作经验；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3.1年以上Linux操作系统运维经验，精通Linux操作系统，善于处理Linux系统相关的各类故障和操作；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4.熟悉服务器监控软件，能够编写Linux shell脚本，能够使用脚本自动化日常运维工作，熟悉MYSQL、ORACLE等数据库，具备一定的SQL编写能力；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5.熟练掌握nginx、tomcat等服务配置，能够熟练操作数据库，有实际上线项目开发经验优先；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6.工作认真负责、细致、沉稳；遇事冷静从容，能承受压力；沟通交流能力良好，具备一定的文档编写能力和持续学习能力；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7.岗位工作强度较高，以男性为主。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1.月薪4200元（税前）；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2.完成目标考核任务，年绩效2.4万起，超额完成考核任务的，绩效工资递增（具体绩效奖励制度面谈）；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4.年综合薪资8.2万元起。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江西省职业院校共青团工作协会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专职副秘书长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协助江西省职业院校共青团工作协会理事长、秘书长落实工作，负责协会秘书处日常事务。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2.大学本科学历，管理类专业，有团委、学生会工作经历，担任过学校社团负责人优先考虑。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1.月薪5000元（税前）；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2.年绩效预计2万（具体绩效奖励制度面谈）；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4.年综合薪资10万元。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江西省新时代青年培训中心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企事业单位职工及干部培训，青少年研学夏令营业务；熟悉教育培训行业，能够独立完成项目工作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2.年龄在40周岁以下；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3.具有全日制大学本科及以上学历；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4.具备应聘相应岗位要求的资格条件及3年以上相关工作经验。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1.月薪8500元（税前）；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2.具体绩效薪酬待遇面谈；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4.年综合薪资10.2万元。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640" w:firstLineChars="200"/>
        <w:jc w:val="left"/>
        <w:textAlignment w:val="auto"/>
        <w:rPr>
          <w:rStyle w:val="9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0A9391-E5D6-4FCE-80D1-77F89CE4BB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FF011F9-B1FF-4A30-AC3C-2625FE598E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AC410A2C-CA26-479E-A8B5-3194DE45CF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4" w:fontKey="{524E4F6B-9115-4A2B-8173-F48521167385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FAFE7417"/>
    <w:rsid w:val="06FDC44B"/>
    <w:rsid w:val="07BD10FD"/>
    <w:rsid w:val="07ED4269"/>
    <w:rsid w:val="1F7DC866"/>
    <w:rsid w:val="3AD679B2"/>
    <w:rsid w:val="3B7FAB5F"/>
    <w:rsid w:val="3B7FE765"/>
    <w:rsid w:val="3DBF57AD"/>
    <w:rsid w:val="3F77D670"/>
    <w:rsid w:val="3FBEAFF0"/>
    <w:rsid w:val="3FDA2EDA"/>
    <w:rsid w:val="4AAF1049"/>
    <w:rsid w:val="4DDFB70D"/>
    <w:rsid w:val="537D29B3"/>
    <w:rsid w:val="53FDCA5B"/>
    <w:rsid w:val="555771B4"/>
    <w:rsid w:val="56AFAF44"/>
    <w:rsid w:val="57460784"/>
    <w:rsid w:val="576D934C"/>
    <w:rsid w:val="57BBE0A8"/>
    <w:rsid w:val="5BAEA02C"/>
    <w:rsid w:val="5FCF2204"/>
    <w:rsid w:val="5FDEA382"/>
    <w:rsid w:val="5FDFB807"/>
    <w:rsid w:val="5FF7DBDA"/>
    <w:rsid w:val="61D77C6B"/>
    <w:rsid w:val="63FF82CF"/>
    <w:rsid w:val="653DF024"/>
    <w:rsid w:val="65DB7CD3"/>
    <w:rsid w:val="65F91B21"/>
    <w:rsid w:val="6A76DDF1"/>
    <w:rsid w:val="6BE38EE6"/>
    <w:rsid w:val="6BF98101"/>
    <w:rsid w:val="6DDFC656"/>
    <w:rsid w:val="6DEC209D"/>
    <w:rsid w:val="6F3707C1"/>
    <w:rsid w:val="731684B7"/>
    <w:rsid w:val="745FA6ED"/>
    <w:rsid w:val="76F63D9E"/>
    <w:rsid w:val="775334A0"/>
    <w:rsid w:val="77803118"/>
    <w:rsid w:val="77BE0CA9"/>
    <w:rsid w:val="77FBA42D"/>
    <w:rsid w:val="77FF7841"/>
    <w:rsid w:val="7AAC5B1C"/>
    <w:rsid w:val="7ABF8C1F"/>
    <w:rsid w:val="7BBAB2DE"/>
    <w:rsid w:val="7BE0E161"/>
    <w:rsid w:val="7BFECED1"/>
    <w:rsid w:val="7CE7D4A5"/>
    <w:rsid w:val="7D7F90C0"/>
    <w:rsid w:val="7DEF1AA5"/>
    <w:rsid w:val="7F4E7B31"/>
    <w:rsid w:val="7F7EE23D"/>
    <w:rsid w:val="7FFBCD8E"/>
    <w:rsid w:val="876E9E39"/>
    <w:rsid w:val="8E5FC590"/>
    <w:rsid w:val="9F633176"/>
    <w:rsid w:val="B1FB2042"/>
    <w:rsid w:val="BDBBBFD1"/>
    <w:rsid w:val="BFDEBEF7"/>
    <w:rsid w:val="CD1B3ABF"/>
    <w:rsid w:val="CE9EB50C"/>
    <w:rsid w:val="D2B3803D"/>
    <w:rsid w:val="DDB3FA92"/>
    <w:rsid w:val="DDFD8B6D"/>
    <w:rsid w:val="DFB71BCC"/>
    <w:rsid w:val="DFEFA3E6"/>
    <w:rsid w:val="E7FF1AA4"/>
    <w:rsid w:val="E937D9B9"/>
    <w:rsid w:val="EBFEA2BB"/>
    <w:rsid w:val="EEE91153"/>
    <w:rsid w:val="F7EF8289"/>
    <w:rsid w:val="F8EFD508"/>
    <w:rsid w:val="FA5F7AD8"/>
    <w:rsid w:val="FAFE7417"/>
    <w:rsid w:val="FDDFE3E9"/>
    <w:rsid w:val="FEA98A57"/>
    <w:rsid w:val="FEB49BD9"/>
    <w:rsid w:val="FF3F4A7A"/>
    <w:rsid w:val="FF5D7A35"/>
    <w:rsid w:val="FFDB63AE"/>
    <w:rsid w:val="FFDBC6D6"/>
    <w:rsid w:val="FFDF9F4E"/>
    <w:rsid w:val="FFFD6B1D"/>
    <w:rsid w:val="FFFE9FB1"/>
    <w:rsid w:val="FFFEC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7662</Words>
  <Characters>8207</Characters>
  <Lines>0</Lines>
  <Paragraphs>0</Paragraphs>
  <TotalTime>22</TotalTime>
  <ScaleCrop>false</ScaleCrop>
  <LinksUpToDate>false</LinksUpToDate>
  <CharactersWithSpaces>8554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2022-11-10T10:02:00Z</dcterms:created>
  <dc:creator>abc</dc:creator>
  <cp:lastModifiedBy>yangling</cp:lastModifiedBy>
  <cp:lastPrinted>2022-11-09T09:43:00Z</cp:lastPrinted>
  <dcterms:modified xsi:type="dcterms:W3CDTF">2022-11-09T02:42:06Z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0E4C5B03CEDE40FDB689FFC72FB01297</vt:lpwstr>
  </property>
</Properties>
</file>